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841FE" w14:textId="67B8073D" w:rsidR="00F2470E" w:rsidRPr="00993F3D" w:rsidRDefault="000325EE">
      <w:pPr>
        <w:jc w:val="center"/>
        <w:rPr>
          <w:rFonts w:ascii="Myriad Pro" w:hAnsi="Myriad Pro"/>
          <w:b/>
          <w:sz w:val="20"/>
          <w:szCs w:val="20"/>
        </w:rPr>
      </w:pPr>
      <w:r>
        <w:rPr>
          <w:noProof/>
        </w:rPr>
        <w:drawing>
          <wp:anchor distT="0" distB="0" distL="114300" distR="114300" simplePos="0" relativeHeight="251659264" behindDoc="0" locked="0" layoutInCell="1" allowOverlap="1" wp14:anchorId="575459A4" wp14:editId="3FC7A049">
            <wp:simplePos x="0" y="0"/>
            <wp:positionH relativeFrom="margin">
              <wp:posOffset>564515</wp:posOffset>
            </wp:positionH>
            <wp:positionV relativeFrom="paragraph">
              <wp:posOffset>-325755</wp:posOffset>
            </wp:positionV>
            <wp:extent cx="8705850" cy="972329"/>
            <wp:effectExtent l="0" t="0" r="0" b="0"/>
            <wp:wrapNone/>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05850" cy="972329"/>
                    </a:xfrm>
                    <a:prstGeom prst="rect">
                      <a:avLst/>
                    </a:prstGeom>
                    <a:noFill/>
                    <a:ln>
                      <a:noFill/>
                    </a:ln>
                  </pic:spPr>
                </pic:pic>
              </a:graphicData>
            </a:graphic>
            <wp14:sizeRelH relativeFrom="page">
              <wp14:pctWidth>0</wp14:pctWidth>
            </wp14:sizeRelH>
            <wp14:sizeRelV relativeFrom="page">
              <wp14:pctHeight>0</wp14:pctHeight>
            </wp14:sizeRelV>
          </wp:anchor>
        </w:drawing>
      </w:r>
      <w:r w:rsidR="00070688" w:rsidRPr="00993F3D">
        <w:rPr>
          <w:rFonts w:ascii="Myriad Pro" w:hAnsi="Myriad Pro"/>
          <w:b/>
          <w:sz w:val="20"/>
          <w:szCs w:val="20"/>
        </w:rPr>
        <w:t xml:space="preserve"> </w:t>
      </w:r>
    </w:p>
    <w:p w14:paraId="60E9F1C4" w14:textId="2559239D" w:rsidR="00F2470E" w:rsidRPr="00993F3D" w:rsidRDefault="00F2470E" w:rsidP="007E1CFF">
      <w:pPr>
        <w:jc w:val="center"/>
        <w:rPr>
          <w:rFonts w:ascii="Myriad Pro" w:hAnsi="Myriad Pro"/>
          <w:b/>
          <w:sz w:val="20"/>
          <w:szCs w:val="20"/>
        </w:rPr>
      </w:pPr>
    </w:p>
    <w:p w14:paraId="5F3F1A15" w14:textId="77777777" w:rsidR="00F2470E" w:rsidRPr="00993F3D" w:rsidRDefault="00F2470E" w:rsidP="00E317FD">
      <w:pPr>
        <w:jc w:val="center"/>
        <w:rPr>
          <w:rFonts w:ascii="Myriad Pro" w:hAnsi="Myriad Pro"/>
          <w:b/>
          <w:sz w:val="20"/>
          <w:szCs w:val="20"/>
        </w:rPr>
      </w:pPr>
    </w:p>
    <w:p w14:paraId="507D92BF" w14:textId="77777777" w:rsidR="000325EE" w:rsidRDefault="000325EE" w:rsidP="00993F3D">
      <w:pPr>
        <w:spacing w:line="240" w:lineRule="auto"/>
        <w:jc w:val="center"/>
        <w:rPr>
          <w:rFonts w:ascii="Myriad Pro" w:hAnsi="Myriad Pro" w:cstheme="minorHAnsi"/>
          <w:b/>
          <w:sz w:val="28"/>
          <w:szCs w:val="28"/>
        </w:rPr>
      </w:pPr>
    </w:p>
    <w:p w14:paraId="78C2BF9D" w14:textId="77777777" w:rsidR="000325EE" w:rsidRDefault="000325EE" w:rsidP="00993F3D">
      <w:pPr>
        <w:spacing w:line="240" w:lineRule="auto"/>
        <w:jc w:val="center"/>
        <w:rPr>
          <w:rFonts w:ascii="Myriad Pro" w:hAnsi="Myriad Pro" w:cstheme="minorHAnsi"/>
          <w:b/>
          <w:sz w:val="28"/>
          <w:szCs w:val="28"/>
        </w:rPr>
      </w:pPr>
    </w:p>
    <w:p w14:paraId="4023C9FD" w14:textId="7C73925C" w:rsidR="007C26E8" w:rsidRPr="00993F3D" w:rsidRDefault="00211797" w:rsidP="00993F3D">
      <w:pPr>
        <w:spacing w:line="240" w:lineRule="auto"/>
        <w:jc w:val="center"/>
        <w:rPr>
          <w:rFonts w:ascii="Myriad Pro" w:hAnsi="Myriad Pro" w:cstheme="minorHAnsi"/>
          <w:b/>
          <w:sz w:val="28"/>
          <w:szCs w:val="28"/>
        </w:rPr>
      </w:pPr>
      <w:r w:rsidRPr="00993F3D">
        <w:rPr>
          <w:rFonts w:ascii="Myriad Pro" w:hAnsi="Myriad Pro" w:cstheme="minorHAnsi"/>
          <w:b/>
          <w:sz w:val="28"/>
          <w:szCs w:val="28"/>
        </w:rPr>
        <w:t>WARUNK</w:t>
      </w:r>
      <w:r w:rsidR="00A40C59" w:rsidRPr="00993F3D">
        <w:rPr>
          <w:rFonts w:ascii="Myriad Pro" w:hAnsi="Myriad Pro" w:cstheme="minorHAnsi"/>
          <w:b/>
          <w:sz w:val="28"/>
          <w:szCs w:val="28"/>
        </w:rPr>
        <w:t>I</w:t>
      </w:r>
      <w:r w:rsidRPr="00993F3D">
        <w:rPr>
          <w:rFonts w:ascii="Myriad Pro" w:hAnsi="Myriad Pro" w:cstheme="minorHAnsi"/>
          <w:b/>
          <w:sz w:val="28"/>
          <w:szCs w:val="28"/>
        </w:rPr>
        <w:t xml:space="preserve"> UDZIELENIA WSPARCIA W RAMACH DZIAŁANIA</w:t>
      </w:r>
      <w:r w:rsidR="007C26E8" w:rsidRPr="00993F3D">
        <w:rPr>
          <w:rFonts w:ascii="Myriad Pro" w:hAnsi="Myriad Pro" w:cstheme="minorHAnsi"/>
          <w:b/>
          <w:sz w:val="28"/>
          <w:szCs w:val="28"/>
        </w:rPr>
        <w:t xml:space="preserve"> </w:t>
      </w:r>
    </w:p>
    <w:p w14:paraId="45718F42" w14:textId="3D94CF81" w:rsidR="007C26E8" w:rsidRDefault="00211797" w:rsidP="00993F3D">
      <w:pPr>
        <w:spacing w:line="240" w:lineRule="auto"/>
        <w:jc w:val="center"/>
        <w:rPr>
          <w:rFonts w:ascii="Myriad Pro" w:hAnsi="Myriad Pro" w:cstheme="minorHAnsi"/>
          <w:b/>
          <w:sz w:val="28"/>
          <w:szCs w:val="28"/>
        </w:rPr>
      </w:pPr>
      <w:r w:rsidRPr="00993F3D">
        <w:rPr>
          <w:rFonts w:ascii="Myriad Pro" w:hAnsi="Myriad Pro" w:cstheme="minorHAnsi"/>
          <w:b/>
          <w:sz w:val="28"/>
          <w:szCs w:val="28"/>
        </w:rPr>
        <w:t>6.14 AKTYWNA INTEGRACJA NA OBSZARACH OBJ</w:t>
      </w:r>
      <w:r w:rsidR="007C26E8" w:rsidRPr="00993F3D">
        <w:rPr>
          <w:rFonts w:ascii="Myriad Pro" w:hAnsi="Myriad Pro" w:cstheme="minorHAnsi"/>
          <w:b/>
          <w:sz w:val="28"/>
          <w:szCs w:val="28"/>
        </w:rPr>
        <w:t>Ę</w:t>
      </w:r>
      <w:r w:rsidRPr="00993F3D">
        <w:rPr>
          <w:rFonts w:ascii="Myriad Pro" w:hAnsi="Myriad Pro" w:cstheme="minorHAnsi"/>
          <w:b/>
          <w:sz w:val="28"/>
          <w:szCs w:val="28"/>
        </w:rPr>
        <w:t>TYCH LOKALNĄ STRATEGIĄ ROZWOJU</w:t>
      </w:r>
    </w:p>
    <w:p w14:paraId="10E957BD" w14:textId="1943B658" w:rsidR="00993F3D" w:rsidRDefault="00993F3D" w:rsidP="00993F3D">
      <w:pPr>
        <w:spacing w:line="240" w:lineRule="auto"/>
        <w:jc w:val="center"/>
        <w:rPr>
          <w:rFonts w:ascii="Myriad Pro" w:hAnsi="Myriad Pro" w:cstheme="minorHAnsi"/>
          <w:b/>
          <w:sz w:val="28"/>
          <w:szCs w:val="28"/>
        </w:rPr>
      </w:pPr>
    </w:p>
    <w:p w14:paraId="55B70A23" w14:textId="77777777" w:rsidR="00A10FBC" w:rsidRPr="00993F3D" w:rsidRDefault="00A10FBC" w:rsidP="00993F3D">
      <w:pPr>
        <w:spacing w:line="240" w:lineRule="auto"/>
        <w:jc w:val="center"/>
        <w:rPr>
          <w:rFonts w:ascii="Myriad Pro" w:hAnsi="Myriad Pro" w:cstheme="minorHAnsi"/>
          <w:b/>
          <w:sz w:val="28"/>
          <w:szCs w:val="28"/>
        </w:rPr>
      </w:pPr>
    </w:p>
    <w:p w14:paraId="1AD4894C" w14:textId="1BD04101" w:rsidR="007E1CFF" w:rsidRPr="00993F3D" w:rsidRDefault="007E1CFF" w:rsidP="000F066A">
      <w:pPr>
        <w:ind w:left="567" w:right="26"/>
        <w:rPr>
          <w:rFonts w:ascii="Myriad Pro" w:hAnsi="Myriad Pro" w:cstheme="minorHAnsi"/>
          <w:b/>
        </w:rPr>
      </w:pPr>
      <w:r w:rsidRPr="00993F3D">
        <w:rPr>
          <w:rFonts w:ascii="Myriad Pro" w:hAnsi="Myriad Pro" w:cstheme="minorHAnsi"/>
          <w:b/>
        </w:rPr>
        <w:t>Typy projektów:</w:t>
      </w:r>
    </w:p>
    <w:p w14:paraId="1F5A7438" w14:textId="2A1C5F1F" w:rsidR="007E1CFF" w:rsidRPr="00993F3D" w:rsidRDefault="007E1CFF" w:rsidP="000F066A">
      <w:pPr>
        <w:pStyle w:val="Akapitzlist"/>
        <w:numPr>
          <w:ilvl w:val="0"/>
          <w:numId w:val="47"/>
        </w:numPr>
        <w:ind w:left="567" w:right="26"/>
        <w:rPr>
          <w:rFonts w:ascii="Myriad Pro" w:hAnsi="Myriad Pro" w:cstheme="minorHAnsi"/>
        </w:rPr>
      </w:pPr>
      <w:r w:rsidRPr="00993F3D">
        <w:rPr>
          <w:rFonts w:ascii="Myriad Pro" w:hAnsi="Myriad Pro" w:cstheme="minorHAnsi"/>
        </w:rPr>
        <w:t xml:space="preserve">Wsparcie aktywizacyjne na rzecz rodzin, społeczności i osób zagrożonych ubóstwem lub wykluczeniem społecznym oraz ich otoczenia, a także osób biernych zawodowo </w:t>
      </w:r>
    </w:p>
    <w:p w14:paraId="014D6A41" w14:textId="6AD69415" w:rsidR="007E1CFF" w:rsidRPr="00993F3D" w:rsidRDefault="007E1CFF" w:rsidP="000F066A">
      <w:pPr>
        <w:pStyle w:val="Akapitzlist"/>
        <w:numPr>
          <w:ilvl w:val="0"/>
          <w:numId w:val="47"/>
        </w:numPr>
        <w:ind w:left="567" w:right="26"/>
        <w:rPr>
          <w:rFonts w:ascii="Myriad Pro" w:hAnsi="Myriad Pro" w:cstheme="minorHAnsi"/>
        </w:rPr>
      </w:pPr>
      <w:r w:rsidRPr="00993F3D">
        <w:rPr>
          <w:rFonts w:ascii="Myriad Pro" w:hAnsi="Myriad Pro" w:cstheme="minorHAnsi"/>
        </w:rPr>
        <w:t>Profilaktyka wykluczenia społecznego przy wykorzystaniu środowiskowych form aktywizacji społecznej</w:t>
      </w:r>
    </w:p>
    <w:p w14:paraId="44FBDAFF" w14:textId="3D4A6580" w:rsidR="007E1CFF" w:rsidRPr="00993F3D" w:rsidRDefault="007E1CFF" w:rsidP="000F066A">
      <w:pPr>
        <w:pStyle w:val="Akapitzlist"/>
        <w:numPr>
          <w:ilvl w:val="0"/>
          <w:numId w:val="47"/>
        </w:numPr>
        <w:ind w:left="567" w:right="26"/>
        <w:rPr>
          <w:rFonts w:ascii="Myriad Pro" w:hAnsi="Myriad Pro" w:cstheme="minorHAnsi"/>
        </w:rPr>
      </w:pPr>
      <w:r w:rsidRPr="00993F3D">
        <w:rPr>
          <w:rFonts w:ascii="Myriad Pro" w:hAnsi="Myriad Pro" w:cstheme="minorHAnsi"/>
        </w:rPr>
        <w:t>Wsparcie dla pracodawców w celu tworzenia ułatwień dla zatrudniania osób zagrożonych ubóstwem lub wykluczeniem społecznym oraz osób biernych zawodowo</w:t>
      </w:r>
    </w:p>
    <w:p w14:paraId="0D6B4EAF" w14:textId="50026238" w:rsidR="009A3023" w:rsidRPr="00993F3D" w:rsidRDefault="007E1CFF" w:rsidP="000F066A">
      <w:pPr>
        <w:pStyle w:val="Akapitzlist"/>
        <w:numPr>
          <w:ilvl w:val="0"/>
          <w:numId w:val="47"/>
        </w:numPr>
        <w:ind w:left="567" w:right="26"/>
        <w:rPr>
          <w:rFonts w:ascii="Myriad Pro" w:hAnsi="Myriad Pro" w:cstheme="minorHAnsi"/>
        </w:rPr>
      </w:pPr>
      <w:r w:rsidRPr="00993F3D">
        <w:rPr>
          <w:rFonts w:ascii="Myriad Pro" w:hAnsi="Myriad Pro" w:cstheme="minorHAnsi"/>
        </w:rPr>
        <w:t>Bieżąca działalność związana z realizacją strategii oraz działania animacyjne dotyczące LSR</w:t>
      </w:r>
    </w:p>
    <w:p w14:paraId="067EEFCA" w14:textId="77777777" w:rsidR="007E1CFF" w:rsidRPr="00993F3D" w:rsidRDefault="007E1CFF" w:rsidP="000F066A">
      <w:pPr>
        <w:pStyle w:val="Akapitzlist"/>
        <w:ind w:left="567" w:right="26"/>
        <w:rPr>
          <w:rFonts w:ascii="Myriad Pro" w:hAnsi="Myriad Pro" w:cstheme="minorHAnsi"/>
        </w:rPr>
      </w:pPr>
    </w:p>
    <w:p w14:paraId="7CCDD714" w14:textId="77777777" w:rsidR="007E1CFF" w:rsidRPr="00993F3D" w:rsidRDefault="007E1CFF" w:rsidP="000F066A">
      <w:pPr>
        <w:ind w:left="567" w:right="26"/>
        <w:rPr>
          <w:rFonts w:ascii="Myriad Pro" w:hAnsi="Myriad Pro" w:cstheme="minorHAnsi"/>
        </w:rPr>
      </w:pPr>
      <w:r w:rsidRPr="00993F3D">
        <w:rPr>
          <w:rFonts w:ascii="Myriad Pro" w:hAnsi="Myriad Pro" w:cstheme="minorHAnsi"/>
          <w:b/>
        </w:rPr>
        <w:t>Priorytet</w:t>
      </w:r>
      <w:r w:rsidRPr="00993F3D">
        <w:rPr>
          <w:rFonts w:ascii="Myriad Pro" w:hAnsi="Myriad Pro" w:cstheme="minorHAnsi"/>
        </w:rPr>
        <w:t>: 6 Fundusze Europejskie na rzecz aktywnego Pomorza Zachodniego</w:t>
      </w:r>
    </w:p>
    <w:p w14:paraId="79E56569" w14:textId="2C9BDBC7" w:rsidR="007E1CFF" w:rsidRPr="00993F3D" w:rsidRDefault="007E1CFF" w:rsidP="000F066A">
      <w:pPr>
        <w:ind w:left="567" w:right="26"/>
        <w:rPr>
          <w:rFonts w:ascii="Myriad Pro" w:hAnsi="Myriad Pro" w:cstheme="minorHAnsi"/>
        </w:rPr>
      </w:pPr>
      <w:r w:rsidRPr="00993F3D">
        <w:rPr>
          <w:rFonts w:ascii="Myriad Pro" w:hAnsi="Myriad Pro" w:cstheme="minorHAnsi"/>
          <w:b/>
        </w:rPr>
        <w:t>Cel szczegółowy</w:t>
      </w:r>
      <w:r w:rsidRPr="00993F3D">
        <w:rPr>
          <w:rFonts w:ascii="Myriad Pro" w:hAnsi="Myriad Pro" w:cstheme="minorHAnsi"/>
        </w:rPr>
        <w:t>: (h) - Wspieranie aktywnego włączenia społecznego w celu promowania równości szans, niedyskryminacji i aktywnego uczestnictwa, oraz zwiększanie zdolności do zatrudnienia, w szczególności grup w niekorzystnej sytuacji</w:t>
      </w:r>
    </w:p>
    <w:p w14:paraId="5B38488A" w14:textId="77777777" w:rsidR="00A10FBC" w:rsidRDefault="00A10FBC" w:rsidP="007E1CFF">
      <w:pPr>
        <w:rPr>
          <w:rFonts w:ascii="Myriad Pro" w:hAnsi="Myriad Pro" w:cstheme="minorHAnsi"/>
          <w:sz w:val="16"/>
          <w:szCs w:val="16"/>
        </w:rPr>
      </w:pPr>
    </w:p>
    <w:p w14:paraId="27AD474B" w14:textId="77777777" w:rsidR="00993F3D" w:rsidRPr="00993F3D" w:rsidRDefault="00993F3D" w:rsidP="007E1CFF">
      <w:pPr>
        <w:rPr>
          <w:rFonts w:ascii="Myriad Pro" w:hAnsi="Myriad Pro" w:cstheme="minorHAnsi"/>
          <w:sz w:val="16"/>
          <w:szCs w:val="16"/>
        </w:rPr>
      </w:pPr>
    </w:p>
    <w:sdt>
      <w:sdtPr>
        <w:rPr>
          <w:rFonts w:ascii="Myriad Pro" w:eastAsiaTheme="minorEastAsia" w:hAnsi="Myriad Pro" w:cstheme="minorHAnsi"/>
          <w:color w:val="auto"/>
          <w:sz w:val="22"/>
          <w:szCs w:val="22"/>
        </w:rPr>
        <w:id w:val="-1783334267"/>
        <w:docPartObj>
          <w:docPartGallery w:val="Table of Contents"/>
          <w:docPartUnique/>
        </w:docPartObj>
      </w:sdtPr>
      <w:sdtEndPr>
        <w:rPr>
          <w:b/>
          <w:bCs/>
        </w:rPr>
      </w:sdtEndPr>
      <w:sdtContent>
        <w:p w14:paraId="3A3198D3" w14:textId="19D3E7D5" w:rsidR="00057B69" w:rsidRPr="00455FFE" w:rsidRDefault="00057B69" w:rsidP="000F066A">
          <w:pPr>
            <w:pStyle w:val="Nagwekspisutreci"/>
            <w:rPr>
              <w:rFonts w:ascii="Myriad Pro" w:hAnsi="Myriad Pro" w:cstheme="minorHAnsi"/>
              <w:b/>
              <w:color w:val="000000" w:themeColor="text1"/>
              <w:sz w:val="22"/>
              <w:szCs w:val="22"/>
            </w:rPr>
          </w:pPr>
        </w:p>
        <w:p w14:paraId="161CBF67" w14:textId="283D2131" w:rsidR="00057B69" w:rsidRPr="00455FFE" w:rsidRDefault="00057B69" w:rsidP="000F066A">
          <w:pPr>
            <w:pStyle w:val="Spistreci2"/>
            <w:tabs>
              <w:tab w:val="right" w:leader="dot" w:pos="16034"/>
            </w:tabs>
            <w:ind w:left="0"/>
            <w:rPr>
              <w:rFonts w:ascii="Myriad Pro" w:hAnsi="Myriad Pro" w:cstheme="minorHAnsi"/>
              <w:b/>
              <w:noProof/>
              <w:sz w:val="20"/>
            </w:rPr>
          </w:pPr>
          <w:r w:rsidRPr="00455FFE">
            <w:rPr>
              <w:rFonts w:ascii="Myriad Pro" w:hAnsi="Myriad Pro" w:cstheme="minorHAnsi"/>
              <w:b/>
              <w:sz w:val="20"/>
            </w:rPr>
            <w:fldChar w:fldCharType="begin"/>
          </w:r>
          <w:r w:rsidRPr="00455FFE">
            <w:rPr>
              <w:rFonts w:ascii="Myriad Pro" w:hAnsi="Myriad Pro" w:cstheme="minorHAnsi"/>
              <w:b/>
              <w:sz w:val="20"/>
            </w:rPr>
            <w:instrText xml:space="preserve"> TOC \o "1-3" \h \z \u </w:instrText>
          </w:r>
          <w:r w:rsidRPr="00455FFE">
            <w:rPr>
              <w:rFonts w:ascii="Myriad Pro" w:hAnsi="Myriad Pro" w:cstheme="minorHAnsi"/>
              <w:b/>
              <w:sz w:val="20"/>
            </w:rPr>
            <w:fldChar w:fldCharType="separate"/>
          </w:r>
          <w:hyperlink w:anchor="_Toc170725278" w:history="1">
            <w:r w:rsidRPr="00455FFE">
              <w:rPr>
                <w:rStyle w:val="Hipercze"/>
                <w:rFonts w:ascii="Myriad Pro" w:hAnsi="Myriad Pro" w:cstheme="minorHAnsi"/>
                <w:b/>
                <w:noProof/>
                <w:sz w:val="20"/>
              </w:rPr>
              <w:t>Warunki dopuszczalności:</w:t>
            </w:r>
            <w:r w:rsidRPr="00455FFE">
              <w:rPr>
                <w:rFonts w:ascii="Myriad Pro" w:hAnsi="Myriad Pro" w:cstheme="minorHAnsi"/>
                <w:b/>
                <w:noProof/>
                <w:webHidden/>
                <w:sz w:val="20"/>
              </w:rPr>
              <w:tab/>
            </w:r>
            <w:r w:rsidRPr="00455FFE">
              <w:rPr>
                <w:rFonts w:ascii="Myriad Pro" w:hAnsi="Myriad Pro" w:cstheme="minorHAnsi"/>
                <w:b/>
                <w:noProof/>
                <w:webHidden/>
                <w:sz w:val="20"/>
              </w:rPr>
              <w:fldChar w:fldCharType="begin"/>
            </w:r>
            <w:r w:rsidRPr="00455FFE">
              <w:rPr>
                <w:rFonts w:ascii="Myriad Pro" w:hAnsi="Myriad Pro" w:cstheme="minorHAnsi"/>
                <w:b/>
                <w:noProof/>
                <w:webHidden/>
                <w:sz w:val="20"/>
              </w:rPr>
              <w:instrText xml:space="preserve"> PAGEREF _Toc170725278 \h </w:instrText>
            </w:r>
            <w:r w:rsidRPr="00455FFE">
              <w:rPr>
                <w:rFonts w:ascii="Myriad Pro" w:hAnsi="Myriad Pro" w:cstheme="minorHAnsi"/>
                <w:b/>
                <w:noProof/>
                <w:webHidden/>
                <w:sz w:val="20"/>
              </w:rPr>
            </w:r>
            <w:r w:rsidRPr="00455FFE">
              <w:rPr>
                <w:rFonts w:ascii="Myriad Pro" w:hAnsi="Myriad Pro" w:cstheme="minorHAnsi"/>
                <w:b/>
                <w:noProof/>
                <w:webHidden/>
                <w:sz w:val="20"/>
              </w:rPr>
              <w:fldChar w:fldCharType="separate"/>
            </w:r>
            <w:r w:rsidR="00993F3D" w:rsidRPr="00455FFE">
              <w:rPr>
                <w:rFonts w:ascii="Myriad Pro" w:hAnsi="Myriad Pro" w:cstheme="minorHAnsi"/>
                <w:b/>
                <w:noProof/>
                <w:webHidden/>
                <w:sz w:val="20"/>
              </w:rPr>
              <w:t>2</w:t>
            </w:r>
            <w:r w:rsidRPr="00455FFE">
              <w:rPr>
                <w:rFonts w:ascii="Myriad Pro" w:hAnsi="Myriad Pro" w:cstheme="minorHAnsi"/>
                <w:b/>
                <w:noProof/>
                <w:webHidden/>
                <w:sz w:val="20"/>
              </w:rPr>
              <w:fldChar w:fldCharType="end"/>
            </w:r>
          </w:hyperlink>
        </w:p>
        <w:p w14:paraId="67E79BC5" w14:textId="61BC8F57" w:rsidR="00057B69" w:rsidRPr="00455FFE" w:rsidRDefault="00AB303F" w:rsidP="000F066A">
          <w:pPr>
            <w:pStyle w:val="Spistreci2"/>
            <w:tabs>
              <w:tab w:val="right" w:leader="dot" w:pos="16034"/>
            </w:tabs>
            <w:ind w:left="0"/>
            <w:rPr>
              <w:rFonts w:ascii="Myriad Pro" w:hAnsi="Myriad Pro" w:cstheme="minorHAnsi"/>
              <w:b/>
              <w:noProof/>
              <w:sz w:val="20"/>
            </w:rPr>
          </w:pPr>
          <w:hyperlink w:anchor="_Toc170725279" w:history="1">
            <w:r w:rsidR="00057B69" w:rsidRPr="00455FFE">
              <w:rPr>
                <w:rStyle w:val="Hipercze"/>
                <w:rFonts w:ascii="Myriad Pro" w:hAnsi="Myriad Pro" w:cstheme="minorHAnsi"/>
                <w:b/>
                <w:noProof/>
                <w:sz w:val="20"/>
              </w:rPr>
              <w:t>Warunki formalno-merytoryczne:</w:t>
            </w:r>
            <w:r w:rsidR="00057B69" w:rsidRPr="00455FFE">
              <w:rPr>
                <w:rFonts w:ascii="Myriad Pro" w:hAnsi="Myriad Pro" w:cstheme="minorHAnsi"/>
                <w:b/>
                <w:noProof/>
                <w:webHidden/>
                <w:sz w:val="20"/>
              </w:rPr>
              <w:tab/>
            </w:r>
            <w:r w:rsidR="00057B69" w:rsidRPr="00455FFE">
              <w:rPr>
                <w:rFonts w:ascii="Myriad Pro" w:hAnsi="Myriad Pro" w:cstheme="minorHAnsi"/>
                <w:b/>
                <w:noProof/>
                <w:webHidden/>
                <w:sz w:val="20"/>
              </w:rPr>
              <w:fldChar w:fldCharType="begin"/>
            </w:r>
            <w:r w:rsidR="00057B69" w:rsidRPr="00455FFE">
              <w:rPr>
                <w:rFonts w:ascii="Myriad Pro" w:hAnsi="Myriad Pro" w:cstheme="minorHAnsi"/>
                <w:b/>
                <w:noProof/>
                <w:webHidden/>
                <w:sz w:val="20"/>
              </w:rPr>
              <w:instrText xml:space="preserve"> PAGEREF _Toc170725279 \h </w:instrText>
            </w:r>
            <w:r w:rsidR="00057B69" w:rsidRPr="00455FFE">
              <w:rPr>
                <w:rFonts w:ascii="Myriad Pro" w:hAnsi="Myriad Pro" w:cstheme="minorHAnsi"/>
                <w:b/>
                <w:noProof/>
                <w:webHidden/>
                <w:sz w:val="20"/>
              </w:rPr>
            </w:r>
            <w:r w:rsidR="00057B69" w:rsidRPr="00455FFE">
              <w:rPr>
                <w:rFonts w:ascii="Myriad Pro" w:hAnsi="Myriad Pro" w:cstheme="minorHAnsi"/>
                <w:b/>
                <w:noProof/>
                <w:webHidden/>
                <w:sz w:val="20"/>
              </w:rPr>
              <w:fldChar w:fldCharType="separate"/>
            </w:r>
            <w:r w:rsidR="00993F3D" w:rsidRPr="00455FFE">
              <w:rPr>
                <w:rFonts w:ascii="Myriad Pro" w:hAnsi="Myriad Pro" w:cstheme="minorHAnsi"/>
                <w:b/>
                <w:noProof/>
                <w:webHidden/>
                <w:sz w:val="20"/>
              </w:rPr>
              <w:t>4</w:t>
            </w:r>
            <w:r w:rsidR="00057B69" w:rsidRPr="00455FFE">
              <w:rPr>
                <w:rFonts w:ascii="Myriad Pro" w:hAnsi="Myriad Pro" w:cstheme="minorHAnsi"/>
                <w:b/>
                <w:noProof/>
                <w:webHidden/>
                <w:sz w:val="20"/>
              </w:rPr>
              <w:fldChar w:fldCharType="end"/>
            </w:r>
          </w:hyperlink>
        </w:p>
        <w:p w14:paraId="639B9775" w14:textId="15492D38" w:rsidR="000325EE" w:rsidRDefault="00057B69" w:rsidP="00E317FD">
          <w:pPr>
            <w:rPr>
              <w:rFonts w:ascii="Myriad Pro" w:hAnsi="Myriad Pro" w:cstheme="minorHAnsi"/>
              <w:b/>
              <w:bCs/>
            </w:rPr>
          </w:pPr>
          <w:r w:rsidRPr="00455FFE">
            <w:rPr>
              <w:rFonts w:ascii="Myriad Pro" w:hAnsi="Myriad Pro" w:cstheme="minorHAnsi"/>
              <w:b/>
              <w:bCs/>
              <w:sz w:val="20"/>
            </w:rPr>
            <w:fldChar w:fldCharType="end"/>
          </w:r>
        </w:p>
      </w:sdtContent>
    </w:sdt>
    <w:bookmarkStart w:id="0" w:name="_Toc170725278" w:displacedByCustomXml="prev"/>
    <w:p w14:paraId="4C776E8D" w14:textId="7DF964C3" w:rsidR="00070688" w:rsidRPr="00993F3D" w:rsidRDefault="00211797" w:rsidP="00E317FD">
      <w:pPr>
        <w:rPr>
          <w:rFonts w:ascii="Myriad Pro" w:hAnsi="Myriad Pro" w:cstheme="minorHAnsi"/>
          <w:b/>
          <w:bCs/>
        </w:rPr>
      </w:pPr>
      <w:r w:rsidRPr="00993F3D">
        <w:rPr>
          <w:rFonts w:ascii="Myriad Pro" w:hAnsi="Myriad Pro" w:cstheme="minorHAnsi"/>
          <w:b/>
          <w:color w:val="000000" w:themeColor="text1"/>
          <w:sz w:val="24"/>
          <w:szCs w:val="24"/>
        </w:rPr>
        <w:lastRenderedPageBreak/>
        <w:t>Warunki dopuszczalności:</w:t>
      </w:r>
      <w:bookmarkEnd w:id="0"/>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979"/>
        <w:gridCol w:w="9213"/>
        <w:gridCol w:w="4111"/>
      </w:tblGrid>
      <w:tr w:rsidR="00D479FA" w:rsidRPr="00993F3D" w14:paraId="4F15C413" w14:textId="77777777" w:rsidTr="000F066A">
        <w:trPr>
          <w:jc w:val="center"/>
        </w:trPr>
        <w:tc>
          <w:tcPr>
            <w:tcW w:w="573" w:type="dxa"/>
            <w:shd w:val="clear" w:color="auto" w:fill="D0CECE" w:themeFill="background2" w:themeFillShade="E6"/>
            <w:vAlign w:val="center"/>
          </w:tcPr>
          <w:p w14:paraId="671264DA" w14:textId="3D8BB099" w:rsidR="00D479FA" w:rsidRPr="00993F3D" w:rsidRDefault="00D479FA" w:rsidP="00461270">
            <w:pPr>
              <w:spacing w:before="40" w:after="40" w:line="360" w:lineRule="auto"/>
              <w:ind w:left="-113" w:firstLine="113"/>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Lp.</w:t>
            </w:r>
          </w:p>
        </w:tc>
        <w:tc>
          <w:tcPr>
            <w:tcW w:w="1979" w:type="dxa"/>
            <w:shd w:val="clear" w:color="auto" w:fill="D0CECE" w:themeFill="background2" w:themeFillShade="E6"/>
            <w:vAlign w:val="center"/>
          </w:tcPr>
          <w:p w14:paraId="47B3EBFE" w14:textId="118B44B3" w:rsidR="00D479FA" w:rsidRPr="00993F3D" w:rsidRDefault="00D479FA" w:rsidP="00993F3D">
            <w:pPr>
              <w:spacing w:before="40" w:after="4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 xml:space="preserve">Nazwa </w:t>
            </w:r>
            <w:r w:rsidR="00F310DF" w:rsidRPr="00993F3D">
              <w:rPr>
                <w:rFonts w:ascii="Myriad Pro" w:eastAsia="MyriadPro-Regular" w:hAnsi="Myriad Pro" w:cstheme="minorHAnsi"/>
                <w:b/>
                <w:sz w:val="20"/>
                <w:szCs w:val="20"/>
              </w:rPr>
              <w:t>warunku udzielenia wsparcia</w:t>
            </w:r>
          </w:p>
        </w:tc>
        <w:tc>
          <w:tcPr>
            <w:tcW w:w="9213" w:type="dxa"/>
            <w:shd w:val="clear" w:color="auto" w:fill="D0CECE" w:themeFill="background2" w:themeFillShade="E6"/>
            <w:vAlign w:val="center"/>
          </w:tcPr>
          <w:p w14:paraId="5C713F38" w14:textId="6E97923A" w:rsidR="00D479FA" w:rsidRPr="00993F3D" w:rsidRDefault="00D479FA" w:rsidP="00993F3D">
            <w:pPr>
              <w:spacing w:before="40" w:after="4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 xml:space="preserve">Definicja </w:t>
            </w:r>
            <w:r w:rsidR="007E7122" w:rsidRPr="00993F3D">
              <w:rPr>
                <w:rFonts w:ascii="Myriad Pro" w:eastAsia="MyriadPro-Regular" w:hAnsi="Myriad Pro" w:cstheme="minorHAnsi"/>
                <w:b/>
                <w:sz w:val="20"/>
                <w:szCs w:val="20"/>
              </w:rPr>
              <w:t>warunku udzielenia wsparcia</w:t>
            </w:r>
          </w:p>
        </w:tc>
        <w:tc>
          <w:tcPr>
            <w:tcW w:w="4111" w:type="dxa"/>
            <w:shd w:val="clear" w:color="auto" w:fill="D0CECE" w:themeFill="background2" w:themeFillShade="E6"/>
            <w:vAlign w:val="center"/>
          </w:tcPr>
          <w:p w14:paraId="7F934046" w14:textId="7BBDFE05" w:rsidR="00D479FA" w:rsidRPr="00993F3D" w:rsidRDefault="00D479FA" w:rsidP="00993F3D">
            <w:pPr>
              <w:spacing w:before="40" w:after="4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 xml:space="preserve">Opis </w:t>
            </w:r>
            <w:r w:rsidR="00F310DF" w:rsidRPr="00993F3D">
              <w:rPr>
                <w:rFonts w:ascii="Myriad Pro" w:eastAsia="MyriadPro-Regular" w:hAnsi="Myriad Pro" w:cstheme="minorHAnsi"/>
                <w:b/>
                <w:sz w:val="20"/>
                <w:szCs w:val="20"/>
              </w:rPr>
              <w:t xml:space="preserve">znaczenia </w:t>
            </w:r>
            <w:r w:rsidR="007E7122" w:rsidRPr="00993F3D">
              <w:rPr>
                <w:rFonts w:ascii="Myriad Pro" w:eastAsia="MyriadPro-Regular" w:hAnsi="Myriad Pro" w:cstheme="minorHAnsi"/>
                <w:b/>
                <w:sz w:val="20"/>
                <w:szCs w:val="20"/>
              </w:rPr>
              <w:t>warunku udzielenia wsparcia</w:t>
            </w:r>
          </w:p>
        </w:tc>
      </w:tr>
      <w:tr w:rsidR="00D479FA" w:rsidRPr="00993F3D" w14:paraId="14F99527" w14:textId="77777777" w:rsidTr="000F066A">
        <w:trPr>
          <w:jc w:val="center"/>
        </w:trPr>
        <w:tc>
          <w:tcPr>
            <w:tcW w:w="573" w:type="dxa"/>
          </w:tcPr>
          <w:p w14:paraId="4D8EFD41" w14:textId="79F0190B" w:rsidR="00D479FA" w:rsidRPr="00993F3D" w:rsidRDefault="00D479FA" w:rsidP="00461270">
            <w:pPr>
              <w:pStyle w:val="Akapitzlist"/>
              <w:numPr>
                <w:ilvl w:val="0"/>
                <w:numId w:val="1"/>
              </w:numPr>
              <w:tabs>
                <w:tab w:val="left" w:pos="360"/>
              </w:tabs>
              <w:spacing w:before="40" w:after="40" w:line="360" w:lineRule="auto"/>
              <w:ind w:left="-113" w:firstLine="113"/>
              <w:contextualSpacing w:val="0"/>
              <w:rPr>
                <w:rFonts w:ascii="Myriad Pro" w:eastAsia="MyriadPro-Regular" w:hAnsi="Myriad Pro" w:cstheme="minorHAnsi"/>
                <w:sz w:val="20"/>
                <w:szCs w:val="20"/>
              </w:rPr>
            </w:pPr>
          </w:p>
          <w:p w14:paraId="0AFDBEA6" w14:textId="43879F53" w:rsidR="00D479FA" w:rsidRPr="00993F3D" w:rsidRDefault="00D479FA" w:rsidP="00461270">
            <w:pPr>
              <w:ind w:left="-113" w:firstLine="113"/>
              <w:rPr>
                <w:rFonts w:ascii="Myriad Pro" w:hAnsi="Myriad Pro" w:cstheme="minorHAnsi"/>
                <w:sz w:val="20"/>
                <w:szCs w:val="20"/>
              </w:rPr>
            </w:pPr>
          </w:p>
          <w:p w14:paraId="44F815C2" w14:textId="7D1D7A40" w:rsidR="00D479FA" w:rsidRPr="00993F3D" w:rsidRDefault="00D479FA" w:rsidP="00461270">
            <w:pPr>
              <w:ind w:left="-113" w:firstLine="113"/>
              <w:rPr>
                <w:rFonts w:ascii="Myriad Pro" w:hAnsi="Myriad Pro" w:cstheme="minorHAnsi"/>
                <w:sz w:val="20"/>
                <w:szCs w:val="20"/>
              </w:rPr>
            </w:pPr>
          </w:p>
        </w:tc>
        <w:tc>
          <w:tcPr>
            <w:tcW w:w="1979" w:type="dxa"/>
            <w:shd w:val="clear" w:color="auto" w:fill="auto"/>
          </w:tcPr>
          <w:p w14:paraId="0196913E" w14:textId="77777777" w:rsidR="00D479FA" w:rsidRPr="00993F3D" w:rsidRDefault="00D479FA" w:rsidP="00AD0745">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Kwalifikowalność Wnioskodawcy</w:t>
            </w:r>
          </w:p>
        </w:tc>
        <w:tc>
          <w:tcPr>
            <w:tcW w:w="9213" w:type="dxa"/>
            <w:shd w:val="clear" w:color="auto" w:fill="auto"/>
          </w:tcPr>
          <w:p w14:paraId="193382C8" w14:textId="6877FB63" w:rsidR="0023438F" w:rsidRPr="00993F3D" w:rsidRDefault="003165EC" w:rsidP="00AD0745">
            <w:p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W ramach warunku weryfikowane jest, czy</w:t>
            </w:r>
            <w:r w:rsidR="00196E00" w:rsidRPr="00993F3D">
              <w:rPr>
                <w:rFonts w:ascii="Myriad Pro" w:hAnsi="Myriad Pro" w:cstheme="minorHAnsi"/>
                <w:color w:val="000000" w:themeColor="text1"/>
                <w:sz w:val="20"/>
                <w:szCs w:val="20"/>
              </w:rPr>
              <w:t>:</w:t>
            </w:r>
          </w:p>
          <w:p w14:paraId="084E96D9" w14:textId="713F8F9F" w:rsidR="00D479FA" w:rsidRPr="00993F3D" w:rsidRDefault="00684309" w:rsidP="002A1468">
            <w:pPr>
              <w:pStyle w:val="Akapitzlist"/>
              <w:numPr>
                <w:ilvl w:val="0"/>
                <w:numId w:val="11"/>
              </w:numPr>
              <w:spacing w:before="120" w:after="0" w:line="360" w:lineRule="auto"/>
              <w:ind w:left="454"/>
              <w:rPr>
                <w:rFonts w:ascii="Myriad Pro" w:hAnsi="Myriad Pro" w:cstheme="minorHAnsi"/>
                <w:b/>
                <w:color w:val="000000" w:themeColor="text1"/>
                <w:sz w:val="20"/>
                <w:szCs w:val="20"/>
              </w:rPr>
            </w:pPr>
            <w:r w:rsidRPr="00993F3D">
              <w:rPr>
                <w:rFonts w:ascii="Myriad Pro" w:hAnsi="Myriad Pro" w:cstheme="minorHAnsi"/>
                <w:color w:val="000000" w:themeColor="text1"/>
                <w:sz w:val="20"/>
                <w:szCs w:val="20"/>
              </w:rPr>
              <w:t>w</w:t>
            </w:r>
            <w:r w:rsidR="00280933" w:rsidRPr="00993F3D">
              <w:rPr>
                <w:rFonts w:ascii="Myriad Pro" w:hAnsi="Myriad Pro" w:cstheme="minorHAnsi"/>
                <w:color w:val="000000" w:themeColor="text1"/>
                <w:sz w:val="20"/>
                <w:szCs w:val="20"/>
              </w:rPr>
              <w:t>nioskodawcą jest Lokalna Grupa Działania</w:t>
            </w:r>
            <w:r w:rsidR="003165EC" w:rsidRPr="00993F3D">
              <w:rPr>
                <w:rFonts w:ascii="Myriad Pro" w:hAnsi="Myriad Pro" w:cstheme="minorHAnsi"/>
                <w:color w:val="000000" w:themeColor="text1"/>
                <w:sz w:val="20"/>
                <w:szCs w:val="20"/>
              </w:rPr>
              <w:t xml:space="preserve"> (LGD)</w:t>
            </w:r>
            <w:r w:rsidR="00280933" w:rsidRPr="00993F3D">
              <w:rPr>
                <w:rFonts w:ascii="Myriad Pro" w:hAnsi="Myriad Pro" w:cstheme="minorHAnsi"/>
                <w:color w:val="000000" w:themeColor="text1"/>
                <w:sz w:val="20"/>
                <w:szCs w:val="20"/>
              </w:rPr>
              <w:t xml:space="preserve">, </w:t>
            </w:r>
            <w:bookmarkStart w:id="1" w:name="_Hlk164853806"/>
            <w:r w:rsidR="00F53D98" w:rsidRPr="00993F3D">
              <w:rPr>
                <w:rFonts w:ascii="Myriad Pro" w:hAnsi="Myriad Pro" w:cstheme="minorHAnsi"/>
                <w:color w:val="000000" w:themeColor="text1"/>
                <w:sz w:val="20"/>
                <w:szCs w:val="20"/>
              </w:rPr>
              <w:t>któr</w:t>
            </w:r>
            <w:r w:rsidR="009A0422" w:rsidRPr="00993F3D">
              <w:rPr>
                <w:rFonts w:ascii="Myriad Pro" w:hAnsi="Myriad Pro" w:cstheme="minorHAnsi"/>
                <w:color w:val="000000" w:themeColor="text1"/>
                <w:sz w:val="20"/>
                <w:szCs w:val="20"/>
              </w:rPr>
              <w:t>a</w:t>
            </w:r>
            <w:r w:rsidR="00F53D98" w:rsidRPr="00993F3D">
              <w:rPr>
                <w:rFonts w:ascii="Myriad Pro" w:hAnsi="Myriad Pro" w:cstheme="minorHAnsi"/>
                <w:color w:val="000000" w:themeColor="text1"/>
                <w:sz w:val="20"/>
                <w:szCs w:val="20"/>
              </w:rPr>
              <w:t xml:space="preserve"> zawarł</w:t>
            </w:r>
            <w:r w:rsidR="009A0422" w:rsidRPr="00993F3D">
              <w:rPr>
                <w:rFonts w:ascii="Myriad Pro" w:hAnsi="Myriad Pro" w:cstheme="minorHAnsi"/>
                <w:color w:val="000000" w:themeColor="text1"/>
                <w:sz w:val="20"/>
                <w:szCs w:val="20"/>
              </w:rPr>
              <w:t>a</w:t>
            </w:r>
            <w:r w:rsidR="00280933" w:rsidRPr="00993F3D">
              <w:rPr>
                <w:rFonts w:ascii="Myriad Pro" w:hAnsi="Myriad Pro" w:cstheme="minorHAnsi"/>
                <w:color w:val="000000" w:themeColor="text1"/>
                <w:sz w:val="20"/>
                <w:szCs w:val="20"/>
              </w:rPr>
              <w:t xml:space="preserve"> umow</w:t>
            </w:r>
            <w:r w:rsidR="009A0422" w:rsidRPr="00993F3D">
              <w:rPr>
                <w:rFonts w:ascii="Myriad Pro" w:hAnsi="Myriad Pro" w:cstheme="minorHAnsi"/>
                <w:color w:val="000000" w:themeColor="text1"/>
                <w:sz w:val="20"/>
                <w:szCs w:val="20"/>
              </w:rPr>
              <w:t>ę</w:t>
            </w:r>
            <w:r w:rsidR="00280933" w:rsidRPr="00993F3D">
              <w:rPr>
                <w:rFonts w:ascii="Myriad Pro" w:hAnsi="Myriad Pro" w:cstheme="minorHAnsi"/>
                <w:color w:val="000000" w:themeColor="text1"/>
                <w:sz w:val="20"/>
                <w:szCs w:val="20"/>
              </w:rPr>
              <w:t xml:space="preserve"> o warunkach i sposobie </w:t>
            </w:r>
            <w:r w:rsidR="00526075" w:rsidRPr="00993F3D">
              <w:rPr>
                <w:rFonts w:ascii="Myriad Pro" w:hAnsi="Myriad Pro" w:cstheme="minorHAnsi"/>
                <w:color w:val="000000" w:themeColor="text1"/>
                <w:sz w:val="20"/>
                <w:szCs w:val="20"/>
              </w:rPr>
              <w:t xml:space="preserve">realizacji strategii rozwoju lokalnego kierowanego przez społeczność </w:t>
            </w:r>
            <w:r w:rsidR="006758A4" w:rsidRPr="00993F3D">
              <w:rPr>
                <w:rFonts w:ascii="Myriad Pro" w:hAnsi="Myriad Pro" w:cstheme="minorHAnsi"/>
                <w:color w:val="000000" w:themeColor="text1"/>
                <w:sz w:val="20"/>
                <w:szCs w:val="20"/>
              </w:rPr>
              <w:t>(umowa ramowa)</w:t>
            </w:r>
            <w:r w:rsidR="005F57CF" w:rsidRPr="00993F3D">
              <w:rPr>
                <w:rFonts w:ascii="Myriad Pro" w:hAnsi="Myriad Pro" w:cstheme="minorHAnsi"/>
                <w:color w:val="000000" w:themeColor="text1"/>
                <w:sz w:val="20"/>
                <w:szCs w:val="20"/>
              </w:rPr>
              <w:t xml:space="preserve"> </w:t>
            </w:r>
            <w:r w:rsidR="009A0422" w:rsidRPr="00993F3D">
              <w:rPr>
                <w:rFonts w:ascii="Myriad Pro" w:hAnsi="Myriad Pro" w:cstheme="minorHAnsi"/>
                <w:color w:val="000000" w:themeColor="text1"/>
                <w:sz w:val="20"/>
                <w:szCs w:val="20"/>
              </w:rPr>
              <w:t xml:space="preserve">z Zarządem Województwa Zachodniopomorskiego </w:t>
            </w:r>
            <w:r w:rsidR="00526075" w:rsidRPr="00993F3D">
              <w:rPr>
                <w:rFonts w:ascii="Myriad Pro" w:hAnsi="Myriad Pro" w:cstheme="minorHAnsi"/>
                <w:color w:val="000000" w:themeColor="text1"/>
                <w:sz w:val="20"/>
                <w:szCs w:val="20"/>
              </w:rPr>
              <w:t xml:space="preserve">przewidująca finansowanie w ramach </w:t>
            </w:r>
            <w:r w:rsidR="00270E8C" w:rsidRPr="00993F3D">
              <w:rPr>
                <w:rFonts w:ascii="Myriad Pro" w:hAnsi="Myriad Pro" w:cstheme="minorHAnsi"/>
                <w:color w:val="000000" w:themeColor="text1"/>
                <w:sz w:val="20"/>
                <w:szCs w:val="20"/>
              </w:rPr>
              <w:t>programu regionalnego Fundusze Europejskie dla Pomorza Zachodniego 2021-2027</w:t>
            </w:r>
            <w:r w:rsidR="003165EC" w:rsidRPr="00993F3D">
              <w:rPr>
                <w:rFonts w:ascii="Myriad Pro" w:hAnsi="Myriad Pro" w:cstheme="minorHAnsi"/>
                <w:color w:val="000000" w:themeColor="text1"/>
                <w:sz w:val="20"/>
                <w:szCs w:val="20"/>
              </w:rPr>
              <w:t xml:space="preserve"> (FEPZ 2021-2027)</w:t>
            </w:r>
            <w:bookmarkEnd w:id="1"/>
            <w:r w:rsidR="009A0422" w:rsidRPr="00993F3D">
              <w:rPr>
                <w:rFonts w:ascii="Myriad Pro" w:hAnsi="Myriad Pro" w:cstheme="minorHAnsi"/>
                <w:color w:val="000000" w:themeColor="text1"/>
                <w:sz w:val="20"/>
                <w:szCs w:val="20"/>
              </w:rPr>
              <w:t xml:space="preserve"> ze środków Europejskiego Funduszu Społecznego Plus (EFS+)</w:t>
            </w:r>
            <w:r w:rsidR="003A5927" w:rsidRPr="00993F3D">
              <w:rPr>
                <w:rFonts w:ascii="Myriad Pro" w:hAnsi="Myriad Pro" w:cstheme="minorHAnsi"/>
                <w:color w:val="000000" w:themeColor="text1"/>
                <w:sz w:val="20"/>
                <w:szCs w:val="20"/>
              </w:rPr>
              <w:t>,</w:t>
            </w:r>
          </w:p>
          <w:p w14:paraId="01B75CD6" w14:textId="33D39643" w:rsidR="00C97BEE" w:rsidRPr="00993F3D" w:rsidRDefault="00774195" w:rsidP="002A1468">
            <w:pPr>
              <w:pStyle w:val="Akapitzlist"/>
              <w:numPr>
                <w:ilvl w:val="0"/>
                <w:numId w:val="11"/>
              </w:numPr>
              <w:spacing w:after="0" w:line="360" w:lineRule="auto"/>
              <w:ind w:left="454"/>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w</w:t>
            </w:r>
            <w:r w:rsidR="00D479FA" w:rsidRPr="00993F3D">
              <w:rPr>
                <w:rFonts w:ascii="Myriad Pro" w:hAnsi="Myriad Pro" w:cstheme="minorHAnsi"/>
                <w:color w:val="000000" w:themeColor="text1"/>
                <w:sz w:val="20"/>
                <w:szCs w:val="20"/>
              </w:rPr>
              <w:t>nioskodawca nie podlega</w:t>
            </w:r>
            <w:r w:rsidR="00164C40" w:rsidRPr="00993F3D">
              <w:rPr>
                <w:rFonts w:ascii="Myriad Pro" w:hAnsi="Myriad Pro" w:cstheme="minorHAnsi"/>
                <w:color w:val="000000" w:themeColor="text1"/>
                <w:sz w:val="20"/>
                <w:szCs w:val="20"/>
              </w:rPr>
              <w:t xml:space="preserve"> wykluczeniu z ubiegania się o dofinansowanie</w:t>
            </w:r>
            <w:r w:rsidR="00D479FA" w:rsidRPr="00993F3D">
              <w:rPr>
                <w:rFonts w:ascii="Myriad Pro" w:hAnsi="Myriad Pro" w:cstheme="minorHAnsi"/>
                <w:color w:val="000000" w:themeColor="text1"/>
                <w:sz w:val="20"/>
                <w:szCs w:val="20"/>
              </w:rPr>
              <w:t xml:space="preserve"> </w:t>
            </w:r>
            <w:r w:rsidR="00C97BEE" w:rsidRPr="00993F3D">
              <w:rPr>
                <w:rFonts w:ascii="Myriad Pro" w:hAnsi="Myriad Pro" w:cstheme="minorHAnsi"/>
                <w:color w:val="000000" w:themeColor="text1"/>
                <w:sz w:val="20"/>
                <w:szCs w:val="20"/>
              </w:rPr>
              <w:t>lub nie orzeczono wobec niego zakazu dostępu do środków funduszy europejskich na podstawie</w:t>
            </w:r>
            <w:r w:rsidR="00FB37A3" w:rsidRPr="00993F3D">
              <w:rPr>
                <w:rFonts w:ascii="Myriad Pro" w:hAnsi="Myriad Pro" w:cstheme="minorHAnsi"/>
                <w:color w:val="000000" w:themeColor="text1"/>
                <w:sz w:val="20"/>
                <w:szCs w:val="20"/>
              </w:rPr>
              <w:t xml:space="preserve"> odrębnych przepisów, w tym</w:t>
            </w:r>
            <w:r w:rsidR="00C97BEE" w:rsidRPr="00993F3D">
              <w:rPr>
                <w:rFonts w:ascii="Myriad Pro" w:hAnsi="Myriad Pro" w:cstheme="minorHAnsi"/>
                <w:color w:val="000000" w:themeColor="text1"/>
                <w:sz w:val="20"/>
                <w:szCs w:val="20"/>
              </w:rPr>
              <w:t>:</w:t>
            </w:r>
          </w:p>
          <w:p w14:paraId="727124C7" w14:textId="13DFDD46" w:rsidR="00C97BEE" w:rsidRPr="00993F3D" w:rsidRDefault="00164C40" w:rsidP="002A1468">
            <w:pPr>
              <w:pStyle w:val="Akapitzlist"/>
              <w:numPr>
                <w:ilvl w:val="1"/>
                <w:numId w:val="10"/>
              </w:numPr>
              <w:spacing w:after="0" w:line="360" w:lineRule="auto"/>
              <w:ind w:left="454" w:firstLine="0"/>
              <w:rPr>
                <w:rFonts w:ascii="Myriad Pro" w:hAnsi="Myriad Pro" w:cstheme="minorHAnsi"/>
                <w:color w:val="000000" w:themeColor="text1"/>
                <w:sz w:val="20"/>
                <w:szCs w:val="20"/>
              </w:rPr>
            </w:pPr>
            <w:bookmarkStart w:id="2" w:name="_Hlk163811780"/>
            <w:r w:rsidRPr="00993F3D">
              <w:rPr>
                <w:rFonts w:ascii="Myriad Pro" w:hAnsi="Myriad Pro" w:cstheme="minorHAnsi"/>
                <w:color w:val="000000" w:themeColor="text1"/>
                <w:sz w:val="20"/>
                <w:szCs w:val="20"/>
              </w:rPr>
              <w:t>a</w:t>
            </w:r>
            <w:r w:rsidR="00C97BEE" w:rsidRPr="00993F3D">
              <w:rPr>
                <w:rFonts w:ascii="Myriad Pro" w:hAnsi="Myriad Pro" w:cstheme="minorHAnsi"/>
                <w:color w:val="000000" w:themeColor="text1"/>
                <w:sz w:val="20"/>
                <w:szCs w:val="20"/>
              </w:rPr>
              <w:t>rt. 207 ust. 4 ustawy z dnia 27 sierpnia 2009 r. o finansach publicznych</w:t>
            </w:r>
            <w:r w:rsidR="0016776C" w:rsidRPr="00993F3D">
              <w:rPr>
                <w:rFonts w:ascii="Myriad Pro" w:hAnsi="Myriad Pro" w:cstheme="minorHAnsi"/>
                <w:color w:val="000000" w:themeColor="text1"/>
                <w:sz w:val="20"/>
                <w:szCs w:val="20"/>
              </w:rPr>
              <w:t xml:space="preserve"> (Dz. U. 2023.1270 </w:t>
            </w:r>
            <w:proofErr w:type="spellStart"/>
            <w:r w:rsidR="0016776C" w:rsidRPr="00993F3D">
              <w:rPr>
                <w:rFonts w:ascii="Myriad Pro" w:hAnsi="Myriad Pro" w:cstheme="minorHAnsi"/>
                <w:color w:val="000000" w:themeColor="text1"/>
                <w:sz w:val="20"/>
                <w:szCs w:val="20"/>
              </w:rPr>
              <w:t>t.j</w:t>
            </w:r>
            <w:proofErr w:type="spellEnd"/>
            <w:r w:rsidR="0016776C" w:rsidRPr="00993F3D">
              <w:rPr>
                <w:rFonts w:ascii="Myriad Pro" w:hAnsi="Myriad Pro" w:cstheme="minorHAnsi"/>
                <w:color w:val="000000" w:themeColor="text1"/>
                <w:sz w:val="20"/>
                <w:szCs w:val="20"/>
              </w:rPr>
              <w:t>.</w:t>
            </w:r>
            <w:r w:rsidR="006569B8" w:rsidRPr="00993F3D">
              <w:rPr>
                <w:rFonts w:ascii="Myriad Pro" w:hAnsi="Myriad Pro" w:cstheme="minorHAnsi"/>
                <w:color w:val="000000" w:themeColor="text1"/>
                <w:sz w:val="20"/>
                <w:szCs w:val="20"/>
              </w:rPr>
              <w:t xml:space="preserve"> ze zm.</w:t>
            </w:r>
            <w:r w:rsidR="0016776C" w:rsidRPr="00993F3D">
              <w:rPr>
                <w:rFonts w:ascii="Myriad Pro" w:hAnsi="Myriad Pro" w:cstheme="minorHAnsi"/>
                <w:color w:val="000000" w:themeColor="text1"/>
                <w:sz w:val="20"/>
                <w:szCs w:val="20"/>
              </w:rPr>
              <w:t>)</w:t>
            </w:r>
            <w:r w:rsidR="00C97BEE" w:rsidRPr="00993F3D">
              <w:rPr>
                <w:rFonts w:ascii="Myriad Pro" w:hAnsi="Myriad Pro" w:cstheme="minorHAnsi"/>
                <w:color w:val="000000" w:themeColor="text1"/>
                <w:sz w:val="20"/>
                <w:szCs w:val="20"/>
              </w:rPr>
              <w:t>,</w:t>
            </w:r>
          </w:p>
          <w:p w14:paraId="799CD87C" w14:textId="6EDBCA77" w:rsidR="00C97BEE" w:rsidRPr="00993F3D" w:rsidRDefault="00164C40" w:rsidP="002A1468">
            <w:pPr>
              <w:pStyle w:val="Akapitzlist"/>
              <w:numPr>
                <w:ilvl w:val="1"/>
                <w:numId w:val="10"/>
              </w:numPr>
              <w:spacing w:after="0" w:line="360" w:lineRule="auto"/>
              <w:ind w:left="454" w:firstLine="0"/>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a</w:t>
            </w:r>
            <w:r w:rsidR="00C97BEE" w:rsidRPr="00993F3D">
              <w:rPr>
                <w:rFonts w:ascii="Myriad Pro" w:hAnsi="Myriad Pro" w:cstheme="minorHAnsi"/>
                <w:color w:val="000000" w:themeColor="text1"/>
                <w:sz w:val="20"/>
                <w:szCs w:val="20"/>
              </w:rPr>
              <w:t>rt. 12 ustawy z dnia 15 czerwca 2012 r. o skutkach powierzenia wykonywania pracy cudzoziemcom przebywający</w:t>
            </w:r>
            <w:r w:rsidR="009A05F7" w:rsidRPr="00993F3D">
              <w:rPr>
                <w:rFonts w:ascii="Myriad Pro" w:hAnsi="Myriad Pro" w:cstheme="minorHAnsi"/>
                <w:color w:val="000000" w:themeColor="text1"/>
                <w:sz w:val="20"/>
                <w:szCs w:val="20"/>
              </w:rPr>
              <w:t>m</w:t>
            </w:r>
            <w:r w:rsidR="00C97BEE" w:rsidRPr="00993F3D">
              <w:rPr>
                <w:rFonts w:ascii="Myriad Pro" w:hAnsi="Myriad Pro" w:cstheme="minorHAnsi"/>
                <w:color w:val="000000" w:themeColor="text1"/>
                <w:sz w:val="20"/>
                <w:szCs w:val="20"/>
              </w:rPr>
              <w:t xml:space="preserve"> wbrew przepisom na terytorium RP</w:t>
            </w:r>
            <w:r w:rsidR="0016776C" w:rsidRPr="00993F3D">
              <w:rPr>
                <w:rFonts w:ascii="Myriad Pro" w:hAnsi="Myriad Pro" w:cstheme="minorHAnsi"/>
                <w:color w:val="000000" w:themeColor="text1"/>
                <w:sz w:val="20"/>
                <w:szCs w:val="20"/>
              </w:rPr>
              <w:t xml:space="preserve"> (Dz. U. 2021.1745 </w:t>
            </w:r>
            <w:proofErr w:type="spellStart"/>
            <w:r w:rsidR="0016776C" w:rsidRPr="00993F3D">
              <w:rPr>
                <w:rFonts w:ascii="Myriad Pro" w:hAnsi="Myriad Pro" w:cstheme="minorHAnsi"/>
                <w:color w:val="000000" w:themeColor="text1"/>
                <w:sz w:val="20"/>
                <w:szCs w:val="20"/>
              </w:rPr>
              <w:t>t.j</w:t>
            </w:r>
            <w:proofErr w:type="spellEnd"/>
            <w:r w:rsidR="0016776C" w:rsidRPr="00993F3D">
              <w:rPr>
                <w:rFonts w:ascii="Myriad Pro" w:hAnsi="Myriad Pro" w:cstheme="minorHAnsi"/>
                <w:color w:val="000000" w:themeColor="text1"/>
                <w:sz w:val="20"/>
                <w:szCs w:val="20"/>
              </w:rPr>
              <w:t>.)</w:t>
            </w:r>
            <w:r w:rsidR="00C97BEE" w:rsidRPr="00993F3D">
              <w:rPr>
                <w:rFonts w:ascii="Myriad Pro" w:hAnsi="Myriad Pro" w:cstheme="minorHAnsi"/>
                <w:color w:val="000000" w:themeColor="text1"/>
                <w:sz w:val="20"/>
                <w:szCs w:val="20"/>
              </w:rPr>
              <w:t>,</w:t>
            </w:r>
          </w:p>
          <w:p w14:paraId="49559D3C" w14:textId="5266A6A0" w:rsidR="00C97BEE" w:rsidRPr="00993F3D" w:rsidRDefault="00164C40" w:rsidP="002A1468">
            <w:pPr>
              <w:pStyle w:val="Akapitzlist"/>
              <w:numPr>
                <w:ilvl w:val="1"/>
                <w:numId w:val="10"/>
              </w:numPr>
              <w:spacing w:after="0" w:line="360" w:lineRule="auto"/>
              <w:ind w:left="454" w:firstLine="0"/>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a</w:t>
            </w:r>
            <w:r w:rsidR="00C97BEE" w:rsidRPr="00993F3D">
              <w:rPr>
                <w:rFonts w:ascii="Myriad Pro" w:hAnsi="Myriad Pro" w:cstheme="minorHAnsi"/>
                <w:color w:val="000000" w:themeColor="text1"/>
                <w:sz w:val="20"/>
                <w:szCs w:val="20"/>
              </w:rPr>
              <w:t>rt. 9 ustawy z dnia 28 października 2002 r. o odpowiedzialności podmiotów zbiorowych za czyny zabronione pod groźbą kary</w:t>
            </w:r>
            <w:r w:rsidR="0016776C" w:rsidRPr="00993F3D">
              <w:rPr>
                <w:rFonts w:ascii="Myriad Pro" w:hAnsi="Myriad Pro" w:cstheme="minorHAnsi"/>
                <w:color w:val="000000" w:themeColor="text1"/>
                <w:sz w:val="20"/>
                <w:szCs w:val="20"/>
              </w:rPr>
              <w:t xml:space="preserve"> (Dz</w:t>
            </w:r>
            <w:r w:rsidR="00C97BEE" w:rsidRPr="00993F3D">
              <w:rPr>
                <w:rFonts w:ascii="Myriad Pro" w:hAnsi="Myriad Pro" w:cstheme="minorHAnsi"/>
                <w:color w:val="000000" w:themeColor="text1"/>
                <w:sz w:val="20"/>
                <w:szCs w:val="20"/>
              </w:rPr>
              <w:t>.</w:t>
            </w:r>
            <w:r w:rsidR="0016776C" w:rsidRPr="00993F3D">
              <w:rPr>
                <w:rFonts w:ascii="Myriad Pro" w:hAnsi="Myriad Pro" w:cstheme="minorHAnsi"/>
                <w:color w:val="000000" w:themeColor="text1"/>
                <w:sz w:val="20"/>
                <w:szCs w:val="20"/>
              </w:rPr>
              <w:t xml:space="preserve"> U.2023.659 </w:t>
            </w:r>
            <w:proofErr w:type="spellStart"/>
            <w:r w:rsidR="0016776C" w:rsidRPr="00993F3D">
              <w:rPr>
                <w:rFonts w:ascii="Myriad Pro" w:hAnsi="Myriad Pro" w:cstheme="minorHAnsi"/>
                <w:color w:val="000000" w:themeColor="text1"/>
                <w:sz w:val="20"/>
                <w:szCs w:val="20"/>
              </w:rPr>
              <w:t>t.j</w:t>
            </w:r>
            <w:proofErr w:type="spellEnd"/>
            <w:r w:rsidR="0016776C" w:rsidRPr="00993F3D">
              <w:rPr>
                <w:rFonts w:ascii="Myriad Pro" w:hAnsi="Myriad Pro" w:cstheme="minorHAnsi"/>
                <w:color w:val="000000" w:themeColor="text1"/>
                <w:sz w:val="20"/>
                <w:szCs w:val="20"/>
              </w:rPr>
              <w:t>.</w:t>
            </w:r>
            <w:r w:rsidR="00146928" w:rsidRPr="00993F3D">
              <w:rPr>
                <w:rFonts w:ascii="Myriad Pro" w:hAnsi="Myriad Pro" w:cstheme="minorHAnsi"/>
                <w:color w:val="000000" w:themeColor="text1"/>
                <w:sz w:val="20"/>
                <w:szCs w:val="20"/>
              </w:rPr>
              <w:t xml:space="preserve"> ze zm.</w:t>
            </w:r>
            <w:r w:rsidR="0016776C" w:rsidRPr="00993F3D">
              <w:rPr>
                <w:rFonts w:ascii="Myriad Pro" w:hAnsi="Myriad Pro" w:cstheme="minorHAnsi"/>
                <w:color w:val="000000" w:themeColor="text1"/>
                <w:sz w:val="20"/>
                <w:szCs w:val="20"/>
              </w:rPr>
              <w:t>)</w:t>
            </w:r>
            <w:r w:rsidR="001C6CF2" w:rsidRPr="00993F3D">
              <w:rPr>
                <w:rFonts w:ascii="Myriad Pro" w:hAnsi="Myriad Pro" w:cstheme="minorHAnsi"/>
                <w:color w:val="000000" w:themeColor="text1"/>
                <w:sz w:val="20"/>
                <w:szCs w:val="20"/>
              </w:rPr>
              <w:t>,</w:t>
            </w:r>
          </w:p>
          <w:p w14:paraId="25BB32D4" w14:textId="2E75B79B" w:rsidR="00C263EE" w:rsidRPr="00993F3D" w:rsidRDefault="00684309" w:rsidP="002A1468">
            <w:pPr>
              <w:pStyle w:val="Akapitzlist"/>
              <w:numPr>
                <w:ilvl w:val="0"/>
                <w:numId w:val="12"/>
              </w:numPr>
              <w:spacing w:after="0" w:line="360" w:lineRule="auto"/>
              <w:ind w:left="454"/>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w</w:t>
            </w:r>
            <w:r w:rsidR="00C97BEE" w:rsidRPr="00993F3D">
              <w:rPr>
                <w:rFonts w:ascii="Myriad Pro" w:hAnsi="Myriad Pro" w:cstheme="minorHAnsi"/>
                <w:color w:val="000000" w:themeColor="text1"/>
                <w:sz w:val="20"/>
                <w:szCs w:val="20"/>
              </w:rPr>
              <w:t>nioskodawca nie znajduje się na liście, o której mowa w art. 2 ustawy z dnia 13 kwietnia 2022 r. o szczególnych rozwiązaniach w zakresie przeciwdziałania wspieraniu agresji na Ukrainę oraz służących ochronie bezpieczeństwa narodowego</w:t>
            </w:r>
            <w:r w:rsidR="0016776C" w:rsidRPr="00993F3D">
              <w:rPr>
                <w:rFonts w:ascii="Myriad Pro" w:hAnsi="Myriad Pro" w:cstheme="minorHAnsi"/>
                <w:color w:val="000000" w:themeColor="text1"/>
                <w:sz w:val="20"/>
                <w:szCs w:val="20"/>
              </w:rPr>
              <w:t xml:space="preserve"> (Dz. U. 202</w:t>
            </w:r>
            <w:r w:rsidR="00146928" w:rsidRPr="00993F3D">
              <w:rPr>
                <w:rFonts w:ascii="Myriad Pro" w:hAnsi="Myriad Pro" w:cstheme="minorHAnsi"/>
                <w:color w:val="000000" w:themeColor="text1"/>
                <w:sz w:val="20"/>
                <w:szCs w:val="20"/>
              </w:rPr>
              <w:t>4</w:t>
            </w:r>
            <w:r w:rsidR="0016776C" w:rsidRPr="00993F3D">
              <w:rPr>
                <w:rFonts w:ascii="Myriad Pro" w:hAnsi="Myriad Pro" w:cstheme="minorHAnsi"/>
                <w:color w:val="000000" w:themeColor="text1"/>
                <w:sz w:val="20"/>
                <w:szCs w:val="20"/>
              </w:rPr>
              <w:t>.</w:t>
            </w:r>
            <w:r w:rsidR="00146928" w:rsidRPr="00993F3D">
              <w:rPr>
                <w:rFonts w:ascii="Myriad Pro" w:hAnsi="Myriad Pro" w:cstheme="minorHAnsi"/>
                <w:color w:val="000000" w:themeColor="text1"/>
                <w:sz w:val="20"/>
                <w:szCs w:val="20"/>
              </w:rPr>
              <w:t xml:space="preserve">507 </w:t>
            </w:r>
            <w:proofErr w:type="spellStart"/>
            <w:r w:rsidR="00146928" w:rsidRPr="00993F3D">
              <w:rPr>
                <w:rFonts w:ascii="Myriad Pro" w:hAnsi="Myriad Pro" w:cstheme="minorHAnsi"/>
                <w:color w:val="000000" w:themeColor="text1"/>
                <w:sz w:val="20"/>
                <w:szCs w:val="20"/>
              </w:rPr>
              <w:t>t.j</w:t>
            </w:r>
            <w:proofErr w:type="spellEnd"/>
            <w:r w:rsidR="00146928" w:rsidRPr="00993F3D">
              <w:rPr>
                <w:rFonts w:ascii="Myriad Pro" w:hAnsi="Myriad Pro" w:cstheme="minorHAnsi"/>
                <w:color w:val="000000" w:themeColor="text1"/>
                <w:sz w:val="20"/>
                <w:szCs w:val="20"/>
              </w:rPr>
              <w:t>.</w:t>
            </w:r>
            <w:r w:rsidR="0016776C" w:rsidRPr="00993F3D">
              <w:rPr>
                <w:rFonts w:ascii="Myriad Pro" w:hAnsi="Myriad Pro" w:cstheme="minorHAnsi"/>
                <w:color w:val="000000" w:themeColor="text1"/>
                <w:sz w:val="20"/>
                <w:szCs w:val="20"/>
              </w:rPr>
              <w:t>)</w:t>
            </w:r>
            <w:r w:rsidR="00774195" w:rsidRPr="00993F3D">
              <w:rPr>
                <w:rFonts w:ascii="Myriad Pro" w:hAnsi="Myriad Pro" w:cstheme="minorHAnsi"/>
                <w:color w:val="000000" w:themeColor="text1"/>
                <w:sz w:val="20"/>
                <w:szCs w:val="20"/>
              </w:rPr>
              <w:t>.</w:t>
            </w:r>
          </w:p>
          <w:bookmarkEnd w:id="2"/>
          <w:p w14:paraId="3631E9CF" w14:textId="77777777" w:rsidR="00C97BEE" w:rsidRPr="00993F3D" w:rsidRDefault="00C97BEE" w:rsidP="00C97BEE">
            <w:pPr>
              <w:spacing w:after="0"/>
              <w:rPr>
                <w:rFonts w:ascii="Myriad Pro" w:hAnsi="Myriad Pro" w:cstheme="minorHAnsi"/>
                <w:color w:val="000000" w:themeColor="text1"/>
                <w:sz w:val="20"/>
                <w:szCs w:val="20"/>
              </w:rPr>
            </w:pPr>
          </w:p>
          <w:p w14:paraId="1824C6B2" w14:textId="20668124" w:rsidR="00D46724" w:rsidRPr="00993F3D" w:rsidRDefault="00D46724" w:rsidP="00D46724">
            <w:pPr>
              <w:spacing w:before="120" w:after="0" w:line="360" w:lineRule="auto"/>
              <w:rPr>
                <w:rFonts w:ascii="Myriad Pro" w:hAnsi="Myriad Pro" w:cstheme="minorHAnsi"/>
                <w:sz w:val="20"/>
                <w:szCs w:val="20"/>
              </w:rPr>
            </w:pPr>
            <w:r w:rsidRPr="00993F3D">
              <w:rPr>
                <w:rFonts w:ascii="Myriad Pro" w:hAnsi="Myriad Pro" w:cstheme="minorHAnsi"/>
                <w:sz w:val="20"/>
                <w:szCs w:val="20"/>
              </w:rPr>
              <w:t>Warunek uznaje się za spełniony jeśli wszystkie poniższe</w:t>
            </w:r>
            <w:r w:rsidR="00455624" w:rsidRPr="00993F3D">
              <w:rPr>
                <w:rFonts w:ascii="Myriad Pro" w:hAnsi="Myriad Pro" w:cstheme="minorHAnsi"/>
                <w:sz w:val="20"/>
                <w:szCs w:val="20"/>
              </w:rPr>
              <w:t xml:space="preserve"> kryteria</w:t>
            </w:r>
            <w:r w:rsidRPr="00993F3D">
              <w:rPr>
                <w:rFonts w:ascii="Myriad Pro" w:hAnsi="Myriad Pro" w:cstheme="minorHAnsi"/>
                <w:sz w:val="20"/>
                <w:szCs w:val="20"/>
              </w:rPr>
              <w:t xml:space="preserve"> są spełnione:</w:t>
            </w:r>
          </w:p>
          <w:p w14:paraId="4130CB90" w14:textId="40EEC02D" w:rsidR="00983958" w:rsidRPr="00993F3D" w:rsidRDefault="00D46724" w:rsidP="00D46724">
            <w:pPr>
              <w:pStyle w:val="Akapitzlist"/>
              <w:numPr>
                <w:ilvl w:val="0"/>
                <w:numId w:val="52"/>
              </w:num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 xml:space="preserve">zgodność statusu prawnego wnioskodawcy z </w:t>
            </w:r>
            <w:r w:rsidR="005D0256" w:rsidRPr="00993F3D">
              <w:rPr>
                <w:rFonts w:ascii="Myriad Pro" w:hAnsi="Myriad Pro" w:cstheme="minorHAnsi"/>
                <w:color w:val="000000" w:themeColor="text1"/>
                <w:sz w:val="20"/>
                <w:szCs w:val="20"/>
              </w:rPr>
              <w:t xml:space="preserve">potencjalnym </w:t>
            </w:r>
            <w:r w:rsidRPr="00993F3D">
              <w:rPr>
                <w:rFonts w:ascii="Myriad Pro" w:hAnsi="Myriad Pro" w:cstheme="minorHAnsi"/>
                <w:color w:val="000000" w:themeColor="text1"/>
                <w:sz w:val="20"/>
                <w:szCs w:val="20"/>
              </w:rPr>
              <w:t>typ</w:t>
            </w:r>
            <w:r w:rsidR="005D0256" w:rsidRPr="00993F3D">
              <w:rPr>
                <w:rFonts w:ascii="Myriad Pro" w:hAnsi="Myriad Pro" w:cstheme="minorHAnsi"/>
                <w:color w:val="000000" w:themeColor="text1"/>
                <w:sz w:val="20"/>
                <w:szCs w:val="20"/>
              </w:rPr>
              <w:t>em</w:t>
            </w:r>
            <w:r w:rsidRPr="00993F3D">
              <w:rPr>
                <w:rFonts w:ascii="Myriad Pro" w:hAnsi="Myriad Pro" w:cstheme="minorHAnsi"/>
                <w:color w:val="000000" w:themeColor="text1"/>
                <w:sz w:val="20"/>
                <w:szCs w:val="20"/>
              </w:rPr>
              <w:t xml:space="preserve"> beneficjen</w:t>
            </w:r>
            <w:r w:rsidR="005D0256" w:rsidRPr="00993F3D">
              <w:rPr>
                <w:rFonts w:ascii="Myriad Pro" w:hAnsi="Myriad Pro" w:cstheme="minorHAnsi"/>
                <w:color w:val="000000" w:themeColor="text1"/>
                <w:sz w:val="20"/>
                <w:szCs w:val="20"/>
              </w:rPr>
              <w:t>ta</w:t>
            </w:r>
            <w:r w:rsidRPr="00993F3D">
              <w:rPr>
                <w:rFonts w:ascii="Myriad Pro" w:hAnsi="Myriad Pro" w:cstheme="minorHAnsi"/>
                <w:color w:val="000000" w:themeColor="text1"/>
                <w:sz w:val="20"/>
                <w:szCs w:val="20"/>
              </w:rPr>
              <w:t xml:space="preserve"> określon</w:t>
            </w:r>
            <w:r w:rsidR="005D0256" w:rsidRPr="00993F3D">
              <w:rPr>
                <w:rFonts w:ascii="Myriad Pro" w:hAnsi="Myriad Pro" w:cstheme="minorHAnsi"/>
                <w:color w:val="000000" w:themeColor="text1"/>
                <w:sz w:val="20"/>
                <w:szCs w:val="20"/>
              </w:rPr>
              <w:t>ym</w:t>
            </w:r>
            <w:r w:rsidRPr="00993F3D">
              <w:rPr>
                <w:rFonts w:ascii="Myriad Pro" w:hAnsi="Myriad Pro" w:cstheme="minorHAnsi"/>
                <w:color w:val="000000" w:themeColor="text1"/>
                <w:sz w:val="20"/>
                <w:szCs w:val="20"/>
              </w:rPr>
              <w:t xml:space="preserve"> w </w:t>
            </w:r>
            <w:r w:rsidR="005D0256" w:rsidRPr="00993F3D">
              <w:rPr>
                <w:rFonts w:ascii="Myriad Pro" w:hAnsi="Myriad Pro" w:cstheme="minorHAnsi"/>
                <w:color w:val="000000" w:themeColor="text1"/>
                <w:sz w:val="20"/>
                <w:szCs w:val="20"/>
              </w:rPr>
              <w:t>r</w:t>
            </w:r>
            <w:r w:rsidRPr="00993F3D">
              <w:rPr>
                <w:rFonts w:ascii="Myriad Pro" w:hAnsi="Myriad Pro" w:cstheme="minorHAnsi"/>
                <w:color w:val="000000" w:themeColor="text1"/>
                <w:sz w:val="20"/>
                <w:szCs w:val="20"/>
              </w:rPr>
              <w:t xml:space="preserve">egulaminie </w:t>
            </w:r>
            <w:r w:rsidR="005D0256" w:rsidRPr="00993F3D">
              <w:rPr>
                <w:rFonts w:ascii="Myriad Pro" w:hAnsi="Myriad Pro" w:cstheme="minorHAnsi"/>
                <w:color w:val="000000" w:themeColor="text1"/>
                <w:sz w:val="20"/>
                <w:szCs w:val="20"/>
              </w:rPr>
              <w:t>naboru,</w:t>
            </w:r>
            <w:r w:rsidRPr="00993F3D">
              <w:rPr>
                <w:rFonts w:ascii="Myriad Pro" w:hAnsi="Myriad Pro" w:cstheme="minorHAnsi"/>
                <w:color w:val="000000" w:themeColor="text1"/>
                <w:sz w:val="20"/>
                <w:szCs w:val="20"/>
              </w:rPr>
              <w:t xml:space="preserve"> </w:t>
            </w:r>
          </w:p>
          <w:p w14:paraId="0A3B186D" w14:textId="4C52D5B8" w:rsidR="00D46724" w:rsidRPr="00993F3D" w:rsidRDefault="00D46724" w:rsidP="00D46724">
            <w:pPr>
              <w:pStyle w:val="Akapitzlist"/>
              <w:numPr>
                <w:ilvl w:val="0"/>
                <w:numId w:val="52"/>
              </w:num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 xml:space="preserve">brak wykluczenia </w:t>
            </w:r>
            <w:r w:rsidR="002C6B64" w:rsidRPr="00993F3D">
              <w:rPr>
                <w:rFonts w:ascii="Myriad Pro" w:hAnsi="Myriad Pro" w:cstheme="minorHAnsi"/>
                <w:color w:val="000000" w:themeColor="text1"/>
                <w:sz w:val="20"/>
                <w:szCs w:val="20"/>
              </w:rPr>
              <w:t>w</w:t>
            </w:r>
            <w:r w:rsidRPr="00993F3D">
              <w:rPr>
                <w:rFonts w:ascii="Myriad Pro" w:hAnsi="Myriad Pro" w:cstheme="minorHAnsi"/>
                <w:color w:val="000000" w:themeColor="text1"/>
                <w:sz w:val="20"/>
                <w:szCs w:val="20"/>
              </w:rPr>
              <w:t>nioskodawcy z ubiegania się o dofinansowanie ze środków funduszy europejskich na podstawie odrębnych przepisów</w:t>
            </w:r>
            <w:r w:rsidR="002C6B64" w:rsidRPr="00993F3D">
              <w:rPr>
                <w:rFonts w:ascii="Myriad Pro" w:hAnsi="Myriad Pro" w:cstheme="minorHAnsi"/>
                <w:color w:val="000000" w:themeColor="text1"/>
                <w:sz w:val="20"/>
                <w:szCs w:val="20"/>
              </w:rPr>
              <w:t>,</w:t>
            </w:r>
          </w:p>
          <w:p w14:paraId="20DDE1B1" w14:textId="284AC320" w:rsidR="002C6B64" w:rsidRPr="00993F3D" w:rsidRDefault="002C6B64" w:rsidP="00D46724">
            <w:pPr>
              <w:pStyle w:val="Akapitzlist"/>
              <w:numPr>
                <w:ilvl w:val="0"/>
                <w:numId w:val="52"/>
              </w:numPr>
              <w:spacing w:before="120" w:after="0" w:line="360" w:lineRule="auto"/>
              <w:rPr>
                <w:rFonts w:ascii="Myriad Pro" w:hAnsi="Myriad Pro" w:cstheme="minorHAnsi"/>
                <w:color w:val="000000" w:themeColor="text1"/>
                <w:sz w:val="20"/>
                <w:szCs w:val="20"/>
              </w:rPr>
            </w:pPr>
            <w:r w:rsidRPr="00993F3D">
              <w:rPr>
                <w:rFonts w:ascii="Myriad Pro" w:hAnsi="Myriad Pro" w:cstheme="minorHAnsi"/>
                <w:bCs/>
                <w:color w:val="000000" w:themeColor="text1"/>
                <w:sz w:val="20"/>
                <w:szCs w:val="20"/>
              </w:rPr>
              <w:lastRenderedPageBreak/>
              <w:t>wnioskodawca zobowiązał się do</w:t>
            </w:r>
            <w:r w:rsidRPr="00993F3D">
              <w:rPr>
                <w:rFonts w:ascii="Myriad Pro" w:hAnsi="Myriad Pro" w:cstheme="minorHAnsi"/>
                <w:sz w:val="20"/>
                <w:szCs w:val="20"/>
              </w:rPr>
              <w:t xml:space="preserve"> weryfikacji </w:t>
            </w:r>
            <w:r w:rsidR="005D0256" w:rsidRPr="00993F3D">
              <w:rPr>
                <w:rFonts w:ascii="Myriad Pro" w:hAnsi="Myriad Pro" w:cstheme="minorHAnsi"/>
                <w:sz w:val="20"/>
                <w:szCs w:val="20"/>
              </w:rPr>
              <w:t>braku wykluczenia potencjalnego grantobiorcy</w:t>
            </w:r>
            <w:r w:rsidRPr="00993F3D">
              <w:rPr>
                <w:rFonts w:ascii="Myriad Pro" w:hAnsi="Myriad Pro" w:cstheme="minorHAnsi"/>
                <w:sz w:val="20"/>
                <w:szCs w:val="20"/>
              </w:rPr>
              <w:t xml:space="preserve"> na etapie wyboru grantobiorców.</w:t>
            </w:r>
          </w:p>
          <w:p w14:paraId="11C581EA" w14:textId="6F079E27" w:rsidR="00E03434" w:rsidRPr="00993F3D" w:rsidRDefault="00196E00" w:rsidP="004C7819">
            <w:pPr>
              <w:spacing w:before="120" w:after="0" w:line="360" w:lineRule="auto"/>
              <w:rPr>
                <w:rFonts w:ascii="Myriad Pro" w:hAnsi="Myriad Pro" w:cstheme="minorHAnsi"/>
                <w:bCs/>
                <w:color w:val="000000" w:themeColor="text1"/>
                <w:sz w:val="20"/>
                <w:szCs w:val="20"/>
              </w:rPr>
            </w:pPr>
            <w:r w:rsidRPr="00993F3D">
              <w:rPr>
                <w:rFonts w:ascii="Myriad Pro" w:hAnsi="Myriad Pro" w:cstheme="minorHAnsi"/>
                <w:bCs/>
                <w:color w:val="000000" w:themeColor="text1"/>
                <w:sz w:val="20"/>
                <w:szCs w:val="20"/>
              </w:rPr>
              <w:t>Warunek</w:t>
            </w:r>
            <w:r w:rsidR="00D479FA" w:rsidRPr="00993F3D">
              <w:rPr>
                <w:rFonts w:ascii="Myriad Pro" w:hAnsi="Myriad Pro" w:cstheme="minorHAnsi"/>
                <w:bCs/>
                <w:color w:val="000000" w:themeColor="text1"/>
                <w:sz w:val="20"/>
                <w:szCs w:val="20"/>
              </w:rPr>
              <w:t xml:space="preserve"> będzie weryfikowan</w:t>
            </w:r>
            <w:r w:rsidRPr="00993F3D">
              <w:rPr>
                <w:rFonts w:ascii="Myriad Pro" w:hAnsi="Myriad Pro" w:cstheme="minorHAnsi"/>
                <w:bCs/>
                <w:color w:val="000000" w:themeColor="text1"/>
                <w:sz w:val="20"/>
                <w:szCs w:val="20"/>
              </w:rPr>
              <w:t>y</w:t>
            </w:r>
            <w:r w:rsidR="00D479FA" w:rsidRPr="00993F3D">
              <w:rPr>
                <w:rFonts w:ascii="Myriad Pro" w:hAnsi="Myriad Pro" w:cstheme="minorHAnsi"/>
                <w:bCs/>
                <w:color w:val="000000" w:themeColor="text1"/>
                <w:sz w:val="20"/>
                <w:szCs w:val="20"/>
              </w:rPr>
              <w:t xml:space="preserv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złożone oświadczenie na etapie składania wniosku o </w:t>
            </w:r>
            <w:r w:rsidR="009C207B" w:rsidRPr="00993F3D">
              <w:rPr>
                <w:rFonts w:ascii="Myriad Pro" w:hAnsi="Myriad Pro" w:cstheme="minorHAnsi"/>
                <w:bCs/>
                <w:color w:val="000000" w:themeColor="text1"/>
                <w:sz w:val="20"/>
                <w:szCs w:val="20"/>
              </w:rPr>
              <w:t>wsparcie.</w:t>
            </w:r>
          </w:p>
        </w:tc>
        <w:tc>
          <w:tcPr>
            <w:tcW w:w="4111" w:type="dxa"/>
            <w:shd w:val="clear" w:color="auto" w:fill="auto"/>
          </w:tcPr>
          <w:p w14:paraId="6CB62DDE" w14:textId="134BA8B6" w:rsidR="00211797" w:rsidRPr="00993F3D" w:rsidRDefault="00211797" w:rsidP="00211797">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lastRenderedPageBreak/>
              <w:t>Spełnienie warunku jest konieczne do</w:t>
            </w:r>
            <w:r w:rsidR="008E2D27" w:rsidRPr="00993F3D">
              <w:rPr>
                <w:rFonts w:ascii="Myriad Pro" w:eastAsia="MyriadPro-Regular" w:hAnsi="Myriad Pro" w:cstheme="minorHAnsi"/>
                <w:sz w:val="20"/>
                <w:szCs w:val="20"/>
              </w:rPr>
              <w:t xml:space="preserve"> udzielenia wsparcia</w:t>
            </w:r>
            <w:r w:rsidRPr="00993F3D">
              <w:rPr>
                <w:rFonts w:ascii="Myriad Pro" w:eastAsia="MyriadPro-Regular" w:hAnsi="Myriad Pro" w:cstheme="minorHAnsi"/>
                <w:sz w:val="20"/>
                <w:szCs w:val="20"/>
              </w:rPr>
              <w:t>.</w:t>
            </w:r>
          </w:p>
          <w:p w14:paraId="240A99A8" w14:textId="49E443BB" w:rsidR="00211797" w:rsidRPr="00993F3D" w:rsidRDefault="00576BAA" w:rsidP="00211797">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Projekty niespełniające warunku są odrzucane.</w:t>
            </w:r>
          </w:p>
          <w:p w14:paraId="45B58D2F" w14:textId="77777777" w:rsidR="00211797" w:rsidRPr="00993F3D" w:rsidRDefault="00211797" w:rsidP="00211797">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6629B51D" w14:textId="691607C1" w:rsidR="006931E5" w:rsidRPr="00993F3D" w:rsidRDefault="006931E5" w:rsidP="00AD0745">
            <w:pPr>
              <w:spacing w:before="40" w:after="0" w:line="360" w:lineRule="auto"/>
              <w:rPr>
                <w:rFonts w:ascii="Myriad Pro" w:eastAsia="MyriadPro-Regular" w:hAnsi="Myriad Pro" w:cstheme="minorHAnsi"/>
                <w:sz w:val="20"/>
                <w:szCs w:val="20"/>
              </w:rPr>
            </w:pPr>
          </w:p>
          <w:p w14:paraId="0D345860" w14:textId="77777777" w:rsidR="006931E5" w:rsidRPr="00993F3D" w:rsidRDefault="006931E5" w:rsidP="00AD0745">
            <w:pPr>
              <w:spacing w:before="40" w:after="0" w:line="360" w:lineRule="auto"/>
              <w:rPr>
                <w:rFonts w:ascii="Myriad Pro" w:eastAsia="MyriadPro-Regular" w:hAnsi="Myriad Pro" w:cstheme="minorHAnsi"/>
                <w:sz w:val="20"/>
                <w:szCs w:val="20"/>
              </w:rPr>
            </w:pPr>
          </w:p>
          <w:p w14:paraId="5AA5CBB2" w14:textId="77777777" w:rsidR="00D479FA" w:rsidRPr="00993F3D" w:rsidRDefault="00D479FA" w:rsidP="00AD0745">
            <w:pPr>
              <w:spacing w:before="40" w:after="0" w:line="360" w:lineRule="auto"/>
              <w:rPr>
                <w:rFonts w:ascii="Myriad Pro" w:eastAsia="MyriadPro-Regular" w:hAnsi="Myriad Pro" w:cstheme="minorHAnsi"/>
                <w:sz w:val="20"/>
                <w:szCs w:val="20"/>
              </w:rPr>
            </w:pPr>
          </w:p>
          <w:p w14:paraId="5FC14825" w14:textId="77777777" w:rsidR="00D479FA" w:rsidRPr="00993F3D" w:rsidRDefault="00D479FA" w:rsidP="00393087">
            <w:pPr>
              <w:spacing w:before="40" w:after="0" w:line="360" w:lineRule="auto"/>
              <w:rPr>
                <w:rFonts w:ascii="Myriad Pro" w:eastAsia="MyriadPro-Regular" w:hAnsi="Myriad Pro" w:cstheme="minorHAnsi"/>
                <w:sz w:val="20"/>
                <w:szCs w:val="20"/>
              </w:rPr>
            </w:pPr>
          </w:p>
        </w:tc>
      </w:tr>
      <w:tr w:rsidR="0027028D" w:rsidRPr="00993F3D" w14:paraId="500FF2F6" w14:textId="77777777" w:rsidTr="000F066A">
        <w:trPr>
          <w:jc w:val="center"/>
        </w:trPr>
        <w:tc>
          <w:tcPr>
            <w:tcW w:w="573" w:type="dxa"/>
          </w:tcPr>
          <w:p w14:paraId="31644B2A" w14:textId="77777777" w:rsidR="0027028D" w:rsidRPr="00993F3D" w:rsidRDefault="0027028D" w:rsidP="00461270">
            <w:pPr>
              <w:pStyle w:val="Akapitzlist"/>
              <w:numPr>
                <w:ilvl w:val="0"/>
                <w:numId w:val="1"/>
              </w:numPr>
              <w:spacing w:before="40" w:after="40" w:line="360" w:lineRule="auto"/>
              <w:ind w:left="-113" w:firstLine="113"/>
              <w:contextualSpacing w:val="0"/>
              <w:rPr>
                <w:rFonts w:ascii="Myriad Pro" w:eastAsia="MyriadPro-Regular" w:hAnsi="Myriad Pro" w:cstheme="minorHAnsi"/>
                <w:sz w:val="20"/>
                <w:szCs w:val="20"/>
              </w:rPr>
            </w:pPr>
          </w:p>
        </w:tc>
        <w:tc>
          <w:tcPr>
            <w:tcW w:w="1979" w:type="dxa"/>
            <w:shd w:val="clear" w:color="auto" w:fill="auto"/>
          </w:tcPr>
          <w:p w14:paraId="6FA4624C" w14:textId="39716CB7" w:rsidR="0027028D" w:rsidRPr="00993F3D" w:rsidRDefault="00211797" w:rsidP="00AD0745">
            <w:pPr>
              <w:spacing w:before="40" w:after="40" w:line="360" w:lineRule="auto"/>
              <w:rPr>
                <w:rFonts w:ascii="Myriad Pro" w:eastAsia="MyriadPro-Regular" w:hAnsi="Myriad Pro" w:cstheme="minorHAnsi"/>
                <w:sz w:val="20"/>
                <w:szCs w:val="20"/>
              </w:rPr>
            </w:pPr>
            <w:r w:rsidRPr="00993F3D">
              <w:rPr>
                <w:rFonts w:ascii="Myriad Pro" w:eastAsia="Arial Unicode MS" w:hAnsi="Myriad Pro" w:cstheme="minorHAnsi"/>
                <w:sz w:val="20"/>
                <w:szCs w:val="20"/>
              </w:rPr>
              <w:t>Zasady złożenia wniosku o wsparcie</w:t>
            </w:r>
          </w:p>
        </w:tc>
        <w:tc>
          <w:tcPr>
            <w:tcW w:w="9213" w:type="dxa"/>
            <w:shd w:val="clear" w:color="auto" w:fill="auto"/>
          </w:tcPr>
          <w:p w14:paraId="48839267" w14:textId="17A3ED0E" w:rsidR="00604509" w:rsidRPr="00993F3D" w:rsidRDefault="00211797" w:rsidP="00211797">
            <w:pPr>
              <w:pStyle w:val="Akapitzlist"/>
              <w:tabs>
                <w:tab w:val="left" w:pos="426"/>
              </w:tabs>
              <w:spacing w:before="60" w:after="60" w:line="360" w:lineRule="auto"/>
              <w:ind w:left="30"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w:t>
            </w:r>
            <w:r w:rsidR="009D496D" w:rsidRPr="00993F3D">
              <w:rPr>
                <w:rFonts w:ascii="Myriad Pro" w:eastAsia="Arial Unicode MS" w:hAnsi="Myriad Pro" w:cstheme="minorHAnsi"/>
                <w:sz w:val="20"/>
                <w:szCs w:val="20"/>
              </w:rPr>
              <w:t xml:space="preserve">a jest ilość złożonych wniosków oraz </w:t>
            </w:r>
            <w:r w:rsidR="005D0256" w:rsidRPr="00993F3D">
              <w:rPr>
                <w:rFonts w:ascii="Myriad Pro" w:eastAsia="Arial Unicode MS" w:hAnsi="Myriad Pro" w:cstheme="minorHAnsi"/>
                <w:sz w:val="20"/>
                <w:szCs w:val="20"/>
              </w:rPr>
              <w:t>sposób</w:t>
            </w:r>
            <w:r w:rsidR="009D496D" w:rsidRPr="00993F3D">
              <w:rPr>
                <w:rFonts w:ascii="Myriad Pro" w:eastAsia="Arial Unicode MS" w:hAnsi="Myriad Pro" w:cstheme="minorHAnsi"/>
                <w:sz w:val="20"/>
                <w:szCs w:val="20"/>
              </w:rPr>
              <w:t xml:space="preserve"> realizacji</w:t>
            </w:r>
            <w:r w:rsidR="005D0256" w:rsidRPr="00993F3D">
              <w:rPr>
                <w:rFonts w:ascii="Myriad Pro" w:eastAsia="Arial Unicode MS" w:hAnsi="Myriad Pro" w:cstheme="minorHAnsi"/>
                <w:sz w:val="20"/>
                <w:szCs w:val="20"/>
              </w:rPr>
              <w:t xml:space="preserve"> projektu</w:t>
            </w:r>
            <w:r w:rsidR="00604509" w:rsidRPr="00993F3D">
              <w:rPr>
                <w:rFonts w:ascii="Myriad Pro" w:eastAsia="Arial Unicode MS" w:hAnsi="Myriad Pro" w:cstheme="minorHAnsi"/>
                <w:sz w:val="20"/>
                <w:szCs w:val="20"/>
              </w:rPr>
              <w:t>.</w:t>
            </w:r>
          </w:p>
          <w:p w14:paraId="373CF2E3" w14:textId="7653E71C" w:rsidR="00211797" w:rsidRPr="00993F3D" w:rsidRDefault="00604509" w:rsidP="00211797">
            <w:pPr>
              <w:pStyle w:val="Akapitzlist"/>
              <w:tabs>
                <w:tab w:val="left" w:pos="426"/>
              </w:tabs>
              <w:spacing w:before="60" w:after="60" w:line="360" w:lineRule="auto"/>
              <w:ind w:left="30"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 jeśli:</w:t>
            </w:r>
            <w:r w:rsidR="00211797" w:rsidRPr="00993F3D">
              <w:rPr>
                <w:rFonts w:ascii="Myriad Pro" w:eastAsia="Arial Unicode MS" w:hAnsi="Myriad Pro" w:cstheme="minorHAnsi"/>
                <w:sz w:val="20"/>
                <w:szCs w:val="20"/>
              </w:rPr>
              <w:t xml:space="preserve"> </w:t>
            </w:r>
          </w:p>
          <w:p w14:paraId="383EC04A" w14:textId="70F4B45E" w:rsidR="00211797" w:rsidRPr="00993F3D" w:rsidRDefault="00211797" w:rsidP="00032064">
            <w:pPr>
              <w:pStyle w:val="Akapitzlist"/>
              <w:numPr>
                <w:ilvl w:val="0"/>
                <w:numId w:val="12"/>
              </w:numPr>
              <w:tabs>
                <w:tab w:val="left" w:pos="426"/>
              </w:tabs>
              <w:spacing w:before="60" w:after="60" w:line="360" w:lineRule="auto"/>
              <w:ind w:left="456"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wnioskodawca złożył nie więcej niż jeden wniosek o wsparcie</w:t>
            </w:r>
            <w:r w:rsidR="001A3731" w:rsidRPr="00993F3D">
              <w:rPr>
                <w:rFonts w:ascii="Myriad Pro" w:eastAsia="Arial Unicode MS" w:hAnsi="Myriad Pro" w:cstheme="minorHAnsi"/>
                <w:sz w:val="20"/>
                <w:szCs w:val="20"/>
              </w:rPr>
              <w:t>,</w:t>
            </w:r>
          </w:p>
          <w:p w14:paraId="2D5A88B5" w14:textId="2A5C270D" w:rsidR="006D6F0F" w:rsidRPr="00993F3D" w:rsidRDefault="00211797" w:rsidP="005D0256">
            <w:pPr>
              <w:pStyle w:val="Akapitzlist"/>
              <w:numPr>
                <w:ilvl w:val="0"/>
                <w:numId w:val="12"/>
              </w:numPr>
              <w:tabs>
                <w:tab w:val="left" w:pos="426"/>
              </w:tabs>
              <w:spacing w:before="60" w:after="60" w:line="360" w:lineRule="auto"/>
              <w:ind w:left="456"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projekt realizowany jest samodzielnie przez </w:t>
            </w:r>
            <w:r w:rsidR="005252A8" w:rsidRPr="00993F3D">
              <w:rPr>
                <w:rFonts w:ascii="Myriad Pro" w:eastAsia="Arial Unicode MS" w:hAnsi="Myriad Pro" w:cstheme="minorHAnsi"/>
                <w:sz w:val="20"/>
                <w:szCs w:val="20"/>
              </w:rPr>
              <w:t>w</w:t>
            </w:r>
            <w:r w:rsidRPr="00993F3D">
              <w:rPr>
                <w:rFonts w:ascii="Myriad Pro" w:eastAsia="Arial Unicode MS" w:hAnsi="Myriad Pro" w:cstheme="minorHAnsi"/>
                <w:sz w:val="20"/>
                <w:szCs w:val="20"/>
              </w:rPr>
              <w:t>nioskodawcę tj. nie zakłada się realizacji  projektu w formule partnerskiej.</w:t>
            </w:r>
          </w:p>
          <w:p w14:paraId="105BE7DC" w14:textId="474D5CFC" w:rsidR="003314CD" w:rsidRPr="00993F3D" w:rsidRDefault="006D6F0F" w:rsidP="0027028D">
            <w:pPr>
              <w:spacing w:before="120" w:after="0" w:line="360" w:lineRule="auto"/>
              <w:rPr>
                <w:rFonts w:ascii="Myriad Pro" w:hAnsi="Myriad Pro" w:cstheme="minorHAnsi"/>
                <w:color w:val="000000" w:themeColor="text1"/>
                <w:sz w:val="20"/>
                <w:szCs w:val="20"/>
              </w:rPr>
            </w:pPr>
            <w:r w:rsidRPr="00993F3D">
              <w:rPr>
                <w:rFonts w:ascii="Myriad Pro" w:eastAsia="Arial Unicode MS" w:hAnsi="Myriad Pro" w:cstheme="minorHAnsi"/>
                <w:sz w:val="20"/>
                <w:szCs w:val="20"/>
              </w:rPr>
              <w:t>Warunek będzie weryfikowany na podstawie wykazu wniosków złożonych w SOWA EFS oraz treści wniosku o wsparcie.</w:t>
            </w:r>
          </w:p>
        </w:tc>
        <w:tc>
          <w:tcPr>
            <w:tcW w:w="4111" w:type="dxa"/>
            <w:shd w:val="clear" w:color="auto" w:fill="auto"/>
          </w:tcPr>
          <w:p w14:paraId="5BCB104A" w14:textId="6C6E7A33" w:rsidR="00576BAA" w:rsidRPr="00993F3D" w:rsidRDefault="008E2D27" w:rsidP="00576BAA">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576BAA" w:rsidRPr="00993F3D">
              <w:rPr>
                <w:rFonts w:ascii="Myriad Pro" w:eastAsia="MyriadPro-Regular" w:hAnsi="Myriad Pro" w:cstheme="minorHAnsi"/>
                <w:sz w:val="20"/>
                <w:szCs w:val="20"/>
              </w:rPr>
              <w:t>.</w:t>
            </w:r>
          </w:p>
          <w:p w14:paraId="183CDF72" w14:textId="2CA54887" w:rsidR="00576BAA" w:rsidRPr="00993F3D" w:rsidRDefault="00576BAA" w:rsidP="00576BAA">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Projekty niespełniające warunku są odrzucane.</w:t>
            </w:r>
          </w:p>
          <w:p w14:paraId="7254D5DA" w14:textId="77777777" w:rsidR="00576BAA" w:rsidRPr="00993F3D" w:rsidRDefault="00576BAA" w:rsidP="00576BAA">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0DAAC47" w14:textId="508F7B31" w:rsidR="0027028D" w:rsidRPr="00993F3D" w:rsidRDefault="0027028D" w:rsidP="00765AD8">
            <w:pPr>
              <w:spacing w:before="40" w:after="0" w:line="360" w:lineRule="auto"/>
              <w:rPr>
                <w:rFonts w:ascii="Myriad Pro" w:eastAsia="MyriadPro-Regular" w:hAnsi="Myriad Pro" w:cstheme="minorHAnsi"/>
                <w:sz w:val="20"/>
                <w:szCs w:val="20"/>
              </w:rPr>
            </w:pPr>
          </w:p>
        </w:tc>
      </w:tr>
      <w:tr w:rsidR="00393087" w:rsidRPr="00993F3D" w14:paraId="5FF266C4" w14:textId="77777777" w:rsidTr="000F066A">
        <w:trPr>
          <w:jc w:val="center"/>
        </w:trPr>
        <w:tc>
          <w:tcPr>
            <w:tcW w:w="573" w:type="dxa"/>
          </w:tcPr>
          <w:p w14:paraId="6C5ADD2F" w14:textId="77777777" w:rsidR="00393087" w:rsidRPr="00993F3D" w:rsidRDefault="00393087" w:rsidP="00461270">
            <w:pPr>
              <w:pStyle w:val="Akapitzlist"/>
              <w:numPr>
                <w:ilvl w:val="0"/>
                <w:numId w:val="1"/>
              </w:numPr>
              <w:spacing w:before="40" w:after="40" w:line="360" w:lineRule="auto"/>
              <w:ind w:left="-113" w:firstLine="113"/>
              <w:contextualSpacing w:val="0"/>
              <w:rPr>
                <w:rFonts w:ascii="Myriad Pro" w:eastAsia="MyriadPro-Regular" w:hAnsi="Myriad Pro" w:cstheme="minorHAnsi"/>
                <w:sz w:val="20"/>
                <w:szCs w:val="20"/>
              </w:rPr>
            </w:pPr>
          </w:p>
        </w:tc>
        <w:tc>
          <w:tcPr>
            <w:tcW w:w="1979" w:type="dxa"/>
            <w:shd w:val="clear" w:color="auto" w:fill="auto"/>
          </w:tcPr>
          <w:p w14:paraId="74E43242" w14:textId="2F250D09" w:rsidR="00393087" w:rsidRPr="00993F3D" w:rsidRDefault="00211797" w:rsidP="00AD0745">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Zgodność z lokalną strategią rozwoju</w:t>
            </w:r>
            <w:r w:rsidR="00606710" w:rsidRPr="00993F3D">
              <w:rPr>
                <w:rFonts w:ascii="Myriad Pro" w:eastAsia="MyriadPro-Regular" w:hAnsi="Myriad Pro" w:cstheme="minorHAnsi"/>
                <w:sz w:val="20"/>
                <w:szCs w:val="20"/>
              </w:rPr>
              <w:t xml:space="preserve"> </w:t>
            </w:r>
          </w:p>
        </w:tc>
        <w:tc>
          <w:tcPr>
            <w:tcW w:w="9213" w:type="dxa"/>
            <w:shd w:val="clear" w:color="auto" w:fill="auto"/>
          </w:tcPr>
          <w:p w14:paraId="319CB598" w14:textId="78A3EF92" w:rsidR="00604509" w:rsidRPr="00993F3D" w:rsidRDefault="00211797" w:rsidP="00211797">
            <w:pPr>
              <w:spacing w:before="120"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w:t>
            </w:r>
            <w:r w:rsidR="00604509" w:rsidRPr="00993F3D">
              <w:rPr>
                <w:rFonts w:ascii="Myriad Pro" w:eastAsia="Arial Unicode MS" w:hAnsi="Myriad Pro" w:cstheme="minorHAnsi"/>
                <w:sz w:val="20"/>
                <w:szCs w:val="20"/>
              </w:rPr>
              <w:t>a jest zgodność projektu z lokalną strategią rozwoju.</w:t>
            </w:r>
          </w:p>
          <w:p w14:paraId="76F40C29" w14:textId="7C7C7299" w:rsidR="00211797" w:rsidRPr="00993F3D" w:rsidRDefault="00604509" w:rsidP="00211797">
            <w:pPr>
              <w:spacing w:before="120"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w:t>
            </w:r>
            <w:r w:rsidR="00211797" w:rsidRPr="00993F3D">
              <w:rPr>
                <w:rFonts w:ascii="Myriad Pro" w:eastAsia="Arial Unicode MS" w:hAnsi="Myriad Pro" w:cstheme="minorHAnsi"/>
                <w:sz w:val="20"/>
                <w:szCs w:val="20"/>
              </w:rPr>
              <w:t xml:space="preserve"> </w:t>
            </w:r>
            <w:r w:rsidRPr="00993F3D">
              <w:rPr>
                <w:rFonts w:ascii="Myriad Pro" w:eastAsia="Arial Unicode MS" w:hAnsi="Myriad Pro" w:cstheme="minorHAnsi"/>
                <w:sz w:val="20"/>
                <w:szCs w:val="20"/>
              </w:rPr>
              <w:t>jeśli</w:t>
            </w:r>
            <w:r w:rsidR="00211797" w:rsidRPr="00993F3D">
              <w:rPr>
                <w:rFonts w:ascii="Myriad Pro" w:eastAsia="Arial Unicode MS" w:hAnsi="Myriad Pro" w:cstheme="minorHAnsi"/>
                <w:sz w:val="20"/>
                <w:szCs w:val="20"/>
              </w:rPr>
              <w:t xml:space="preserve">  przedsięwzięcie w formule projektu grantowego jest wpisane w cele i przedsięwzięcia  lokalnej strategii rozwoju wnioskodawcy.</w:t>
            </w:r>
            <w:r w:rsidRPr="00993F3D">
              <w:rPr>
                <w:rFonts w:ascii="Myriad Pro" w:eastAsia="Arial Unicode MS" w:hAnsi="Myriad Pro" w:cstheme="minorHAnsi"/>
                <w:sz w:val="20"/>
                <w:szCs w:val="20"/>
              </w:rPr>
              <w:t xml:space="preserve"> </w:t>
            </w:r>
          </w:p>
          <w:p w14:paraId="7168F440" w14:textId="19E06360" w:rsidR="00021916" w:rsidRPr="00993F3D" w:rsidRDefault="00211797" w:rsidP="00AD0745">
            <w:p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Warunek</w:t>
            </w:r>
            <w:r w:rsidR="002B02FD" w:rsidRPr="00993F3D">
              <w:rPr>
                <w:rFonts w:ascii="Myriad Pro" w:hAnsi="Myriad Pro" w:cstheme="minorHAnsi"/>
                <w:color w:val="000000" w:themeColor="text1"/>
                <w:sz w:val="20"/>
                <w:szCs w:val="20"/>
              </w:rPr>
              <w:t xml:space="preserve"> </w:t>
            </w:r>
            <w:r w:rsidR="00507AB3" w:rsidRPr="00993F3D">
              <w:rPr>
                <w:rFonts w:ascii="Myriad Pro" w:hAnsi="Myriad Pro" w:cstheme="minorHAnsi"/>
                <w:color w:val="000000" w:themeColor="text1"/>
                <w:sz w:val="20"/>
                <w:szCs w:val="20"/>
              </w:rPr>
              <w:t>będzie</w:t>
            </w:r>
            <w:r w:rsidRPr="00993F3D">
              <w:rPr>
                <w:rFonts w:ascii="Myriad Pro" w:hAnsi="Myriad Pro" w:cstheme="minorHAnsi"/>
                <w:color w:val="000000" w:themeColor="text1"/>
                <w:sz w:val="20"/>
                <w:szCs w:val="20"/>
              </w:rPr>
              <w:t xml:space="preserve"> weryfikowany na podstawie umowy ramowej</w:t>
            </w:r>
            <w:r w:rsidR="00464E1B">
              <w:rPr>
                <w:rFonts w:ascii="Myriad Pro" w:hAnsi="Myriad Pro" w:cstheme="minorHAnsi"/>
                <w:color w:val="000000" w:themeColor="text1"/>
                <w:sz w:val="20"/>
                <w:szCs w:val="20"/>
              </w:rPr>
              <w:t xml:space="preserve"> oraz treści wniosku o wsparcie</w:t>
            </w:r>
            <w:r w:rsidRPr="00993F3D">
              <w:rPr>
                <w:rFonts w:ascii="Myriad Pro" w:hAnsi="Myriad Pro" w:cstheme="minorHAnsi"/>
                <w:color w:val="000000" w:themeColor="text1"/>
                <w:sz w:val="20"/>
                <w:szCs w:val="20"/>
              </w:rPr>
              <w:t>.</w:t>
            </w:r>
          </w:p>
        </w:tc>
        <w:tc>
          <w:tcPr>
            <w:tcW w:w="4111" w:type="dxa"/>
            <w:shd w:val="clear" w:color="auto" w:fill="auto"/>
          </w:tcPr>
          <w:p w14:paraId="55A7078E" w14:textId="17B8FB18" w:rsidR="00576BAA" w:rsidRPr="00993F3D" w:rsidRDefault="008E2D27" w:rsidP="00576BAA">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576BAA" w:rsidRPr="00993F3D">
              <w:rPr>
                <w:rFonts w:ascii="Myriad Pro" w:eastAsia="MyriadPro-Regular" w:hAnsi="Myriad Pro" w:cstheme="minorHAnsi"/>
                <w:sz w:val="20"/>
                <w:szCs w:val="20"/>
              </w:rPr>
              <w:t>.</w:t>
            </w:r>
          </w:p>
          <w:p w14:paraId="03D9B14D" w14:textId="2FF063EA" w:rsidR="00576BAA" w:rsidRPr="00993F3D" w:rsidRDefault="00576BAA" w:rsidP="00576BAA">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Projekty niespełniające warunku są odrzucane.</w:t>
            </w:r>
          </w:p>
          <w:p w14:paraId="626F3934" w14:textId="176B93DA" w:rsidR="00393087" w:rsidRPr="00993F3D" w:rsidRDefault="00576BAA" w:rsidP="00B67F87">
            <w:pPr>
              <w:spacing w:before="40"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tc>
      </w:tr>
    </w:tbl>
    <w:p w14:paraId="083A4C3A" w14:textId="77777777" w:rsidR="00025EE2" w:rsidRDefault="00025EE2" w:rsidP="00F324BE">
      <w:pPr>
        <w:pStyle w:val="Nagwek2"/>
        <w:rPr>
          <w:rFonts w:ascii="Myriad Pro" w:hAnsi="Myriad Pro" w:cstheme="minorHAnsi"/>
          <w:b/>
          <w:color w:val="000000" w:themeColor="text1"/>
          <w:sz w:val="24"/>
          <w:szCs w:val="24"/>
        </w:rPr>
      </w:pPr>
      <w:bookmarkStart w:id="3" w:name="_Toc170725279"/>
    </w:p>
    <w:p w14:paraId="4F18807C" w14:textId="77777777" w:rsidR="00025EE2" w:rsidRDefault="00025EE2" w:rsidP="00F324BE">
      <w:pPr>
        <w:pStyle w:val="Nagwek2"/>
        <w:rPr>
          <w:rFonts w:ascii="Myriad Pro" w:hAnsi="Myriad Pro" w:cstheme="minorHAnsi"/>
          <w:b/>
          <w:color w:val="000000" w:themeColor="text1"/>
          <w:sz w:val="24"/>
          <w:szCs w:val="24"/>
        </w:rPr>
      </w:pPr>
    </w:p>
    <w:p w14:paraId="40759EF2" w14:textId="70BB98FA" w:rsidR="00025EE2" w:rsidRDefault="00025EE2" w:rsidP="00F324BE">
      <w:pPr>
        <w:pStyle w:val="Nagwek2"/>
        <w:rPr>
          <w:rFonts w:ascii="Myriad Pro" w:hAnsi="Myriad Pro" w:cstheme="minorHAnsi"/>
          <w:b/>
          <w:color w:val="000000" w:themeColor="text1"/>
          <w:sz w:val="24"/>
          <w:szCs w:val="24"/>
        </w:rPr>
      </w:pPr>
    </w:p>
    <w:p w14:paraId="67E895D8" w14:textId="60C97661" w:rsidR="00331BBC" w:rsidRDefault="00331BBC" w:rsidP="00331BBC"/>
    <w:p w14:paraId="2BCF4B32" w14:textId="77777777" w:rsidR="00331BBC" w:rsidRPr="00331BBC" w:rsidRDefault="00331BBC" w:rsidP="00331BBC"/>
    <w:p w14:paraId="51760DB7" w14:textId="4A847C7A" w:rsidR="00025EE2" w:rsidRDefault="00025EE2" w:rsidP="00F324BE">
      <w:pPr>
        <w:pStyle w:val="Nagwek2"/>
        <w:rPr>
          <w:rFonts w:ascii="Myriad Pro" w:hAnsi="Myriad Pro" w:cstheme="minorHAnsi"/>
          <w:b/>
          <w:color w:val="000000" w:themeColor="text1"/>
          <w:sz w:val="24"/>
          <w:szCs w:val="24"/>
        </w:rPr>
      </w:pPr>
    </w:p>
    <w:p w14:paraId="57A840D1" w14:textId="77777777" w:rsidR="00331BBC" w:rsidRPr="00331BBC" w:rsidRDefault="00331BBC" w:rsidP="00331BBC"/>
    <w:p w14:paraId="66A7F4C7" w14:textId="1BF9992D" w:rsidR="00057B69" w:rsidRPr="00993F3D" w:rsidRDefault="00211797" w:rsidP="00F324BE">
      <w:pPr>
        <w:pStyle w:val="Nagwek2"/>
        <w:rPr>
          <w:rFonts w:ascii="Myriad Pro" w:hAnsi="Myriad Pro"/>
        </w:rPr>
      </w:pPr>
      <w:r w:rsidRPr="00993F3D">
        <w:rPr>
          <w:rFonts w:ascii="Myriad Pro" w:hAnsi="Myriad Pro" w:cstheme="minorHAnsi"/>
          <w:b/>
          <w:color w:val="000000" w:themeColor="text1"/>
          <w:sz w:val="24"/>
          <w:szCs w:val="24"/>
        </w:rPr>
        <w:t>Warunki formalno-merytoryczne:</w:t>
      </w:r>
      <w:bookmarkEnd w:id="3"/>
    </w:p>
    <w:p w14:paraId="77FDD054" w14:textId="77777777" w:rsidR="0079173A" w:rsidRPr="0079173A" w:rsidRDefault="0079173A" w:rsidP="0079173A"/>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9355"/>
        <w:gridCol w:w="3969"/>
      </w:tblGrid>
      <w:tr w:rsidR="00C2299B" w:rsidRPr="00993F3D" w14:paraId="26B023D1" w14:textId="77777777" w:rsidTr="000F066A">
        <w:trPr>
          <w:jc w:val="center"/>
        </w:trPr>
        <w:tc>
          <w:tcPr>
            <w:tcW w:w="567" w:type="dxa"/>
            <w:shd w:val="clear" w:color="auto" w:fill="D0CECE" w:themeFill="background2" w:themeFillShade="E6"/>
            <w:vAlign w:val="center"/>
          </w:tcPr>
          <w:p w14:paraId="08F0E920" w14:textId="24DC96A3" w:rsidR="00C2299B" w:rsidRPr="00993F3D" w:rsidRDefault="00C2299B" w:rsidP="00A62E22">
            <w:pPr>
              <w:spacing w:before="40" w:after="40" w:line="360" w:lineRule="auto"/>
              <w:ind w:left="29"/>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L</w:t>
            </w:r>
            <w:r w:rsidR="00993F3D">
              <w:rPr>
                <w:rFonts w:ascii="Myriad Pro" w:eastAsia="MyriadPro-Regular" w:hAnsi="Myriad Pro" w:cstheme="minorHAnsi"/>
                <w:b/>
                <w:sz w:val="20"/>
                <w:szCs w:val="20"/>
              </w:rPr>
              <w:t>p.</w:t>
            </w:r>
          </w:p>
        </w:tc>
        <w:tc>
          <w:tcPr>
            <w:tcW w:w="1985" w:type="dxa"/>
            <w:shd w:val="clear" w:color="auto" w:fill="D0CECE" w:themeFill="background2" w:themeFillShade="E6"/>
            <w:vAlign w:val="center"/>
          </w:tcPr>
          <w:p w14:paraId="1D2C3736" w14:textId="649E7E3E" w:rsidR="00C2299B" w:rsidRPr="00993F3D" w:rsidRDefault="00C2299B" w:rsidP="00993F3D">
            <w:pPr>
              <w:spacing w:before="120" w:after="12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Nazwa warunku udzielenia wsparcia</w:t>
            </w:r>
          </w:p>
        </w:tc>
        <w:tc>
          <w:tcPr>
            <w:tcW w:w="9355" w:type="dxa"/>
            <w:shd w:val="clear" w:color="auto" w:fill="D0CECE" w:themeFill="background2" w:themeFillShade="E6"/>
            <w:vAlign w:val="center"/>
          </w:tcPr>
          <w:p w14:paraId="444ECA24" w14:textId="4EB4B7A0" w:rsidR="00C2299B" w:rsidRPr="00993F3D" w:rsidRDefault="00C2299B" w:rsidP="00993F3D">
            <w:pPr>
              <w:spacing w:before="120" w:after="0" w:line="360" w:lineRule="auto"/>
              <w:jc w:val="center"/>
              <w:rPr>
                <w:rFonts w:ascii="Myriad Pro" w:hAnsi="Myriad Pro" w:cstheme="minorHAnsi"/>
                <w:b/>
                <w:sz w:val="20"/>
                <w:szCs w:val="20"/>
              </w:rPr>
            </w:pPr>
            <w:r w:rsidRPr="00993F3D">
              <w:rPr>
                <w:rFonts w:ascii="Myriad Pro" w:eastAsia="MyriadPro-Regular" w:hAnsi="Myriad Pro" w:cstheme="minorHAnsi"/>
                <w:b/>
                <w:sz w:val="20"/>
                <w:szCs w:val="20"/>
              </w:rPr>
              <w:t>Definicja warunku udzielenia wsparcia</w:t>
            </w:r>
          </w:p>
        </w:tc>
        <w:tc>
          <w:tcPr>
            <w:tcW w:w="3969" w:type="dxa"/>
            <w:shd w:val="clear" w:color="auto" w:fill="D0CECE" w:themeFill="background2" w:themeFillShade="E6"/>
            <w:vAlign w:val="center"/>
          </w:tcPr>
          <w:p w14:paraId="1DAD9169" w14:textId="5B3A48AE" w:rsidR="00C2299B" w:rsidRPr="00993F3D" w:rsidRDefault="00C2299B" w:rsidP="00993F3D">
            <w:pPr>
              <w:spacing w:before="40" w:after="40" w:line="360" w:lineRule="auto"/>
              <w:jc w:val="center"/>
              <w:rPr>
                <w:rFonts w:ascii="Myriad Pro" w:eastAsia="MyriadPro-Regular" w:hAnsi="Myriad Pro" w:cstheme="minorHAnsi"/>
                <w:b/>
                <w:sz w:val="20"/>
                <w:szCs w:val="20"/>
              </w:rPr>
            </w:pPr>
            <w:r w:rsidRPr="00993F3D">
              <w:rPr>
                <w:rFonts w:ascii="Myriad Pro" w:eastAsia="MyriadPro-Regular" w:hAnsi="Myriad Pro" w:cstheme="minorHAnsi"/>
                <w:b/>
                <w:sz w:val="20"/>
                <w:szCs w:val="20"/>
              </w:rPr>
              <w:t>Opis znaczenia warunku udzielenia wsparcia</w:t>
            </w:r>
          </w:p>
        </w:tc>
      </w:tr>
      <w:tr w:rsidR="00E70F9F" w:rsidRPr="00993F3D" w14:paraId="72077083" w14:textId="77777777" w:rsidTr="000F066A">
        <w:trPr>
          <w:jc w:val="center"/>
        </w:trPr>
        <w:tc>
          <w:tcPr>
            <w:tcW w:w="567" w:type="dxa"/>
          </w:tcPr>
          <w:p w14:paraId="5622C185" w14:textId="77777777" w:rsidR="00E70F9F" w:rsidRPr="00993F3D" w:rsidRDefault="00E70F9F" w:rsidP="00A62E22">
            <w:pPr>
              <w:pStyle w:val="Akapitzlist"/>
              <w:numPr>
                <w:ilvl w:val="0"/>
                <w:numId w:val="23"/>
              </w:numPr>
              <w:tabs>
                <w:tab w:val="left" w:pos="360"/>
              </w:tabs>
              <w:spacing w:before="40" w:after="40" w:line="360" w:lineRule="auto"/>
              <w:ind w:left="0" w:firstLine="0"/>
              <w:contextualSpacing w:val="0"/>
              <w:rPr>
                <w:rFonts w:ascii="Myriad Pro" w:eastAsia="MyriadPro-Regular" w:hAnsi="Myriad Pro" w:cstheme="minorHAnsi"/>
                <w:sz w:val="20"/>
                <w:szCs w:val="20"/>
              </w:rPr>
            </w:pPr>
          </w:p>
        </w:tc>
        <w:tc>
          <w:tcPr>
            <w:tcW w:w="1985" w:type="dxa"/>
            <w:shd w:val="clear" w:color="auto" w:fill="auto"/>
          </w:tcPr>
          <w:p w14:paraId="17B89E51" w14:textId="77777777" w:rsidR="00E70F9F" w:rsidRPr="00993F3D" w:rsidRDefault="00E70F9F" w:rsidP="00E70F9F">
            <w:pPr>
              <w:spacing w:before="120" w:after="12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Zgodność z przepisami prawa krajowego i unijnego</w:t>
            </w:r>
          </w:p>
          <w:p w14:paraId="209E4EBD" w14:textId="77777777" w:rsidR="00E70F9F" w:rsidRPr="00993F3D" w:rsidRDefault="00E70F9F" w:rsidP="00E70F9F">
            <w:pPr>
              <w:spacing w:before="120" w:after="120" w:line="360" w:lineRule="auto"/>
              <w:rPr>
                <w:rFonts w:ascii="Myriad Pro" w:eastAsia="MyriadPro-Regular" w:hAnsi="Myriad Pro" w:cstheme="minorHAnsi"/>
                <w:sz w:val="20"/>
                <w:szCs w:val="20"/>
              </w:rPr>
            </w:pPr>
          </w:p>
          <w:p w14:paraId="0E66E35C" w14:textId="77777777" w:rsidR="00E70F9F" w:rsidRPr="00993F3D" w:rsidRDefault="00E70F9F" w:rsidP="00E70F9F">
            <w:pPr>
              <w:spacing w:before="120" w:after="120" w:line="360" w:lineRule="auto"/>
              <w:rPr>
                <w:rFonts w:ascii="Myriad Pro" w:eastAsia="MyriadPro-Regular" w:hAnsi="Myriad Pro" w:cstheme="minorHAnsi"/>
                <w:sz w:val="20"/>
                <w:szCs w:val="20"/>
              </w:rPr>
            </w:pPr>
          </w:p>
        </w:tc>
        <w:tc>
          <w:tcPr>
            <w:tcW w:w="9355" w:type="dxa"/>
            <w:shd w:val="clear" w:color="auto" w:fill="auto"/>
          </w:tcPr>
          <w:p w14:paraId="3392FDA6" w14:textId="77777777" w:rsidR="002C6B64" w:rsidRPr="00993F3D" w:rsidRDefault="00E70F9F" w:rsidP="00E70F9F">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 ramach warunku ocenie podlega stan przygotowania projektu </w:t>
            </w:r>
            <w:r w:rsidR="00A31058" w:rsidRPr="00993F3D">
              <w:rPr>
                <w:rFonts w:ascii="Myriad Pro" w:hAnsi="Myriad Pro" w:cstheme="minorHAnsi"/>
                <w:sz w:val="20"/>
                <w:szCs w:val="20"/>
              </w:rPr>
              <w:t xml:space="preserve">grantowego </w:t>
            </w:r>
            <w:r w:rsidRPr="00993F3D">
              <w:rPr>
                <w:rFonts w:ascii="Myriad Pro" w:hAnsi="Myriad Pro" w:cstheme="minorHAnsi"/>
                <w:sz w:val="20"/>
                <w:szCs w:val="20"/>
              </w:rPr>
              <w:t>do realizacji w istniejącym otoczeniu prawnym.</w:t>
            </w:r>
            <w:r w:rsidR="001A3731" w:rsidRPr="00993F3D">
              <w:rPr>
                <w:rFonts w:ascii="Myriad Pro" w:hAnsi="Myriad Pro" w:cstheme="minorHAnsi"/>
                <w:sz w:val="20"/>
                <w:szCs w:val="20"/>
              </w:rPr>
              <w:t xml:space="preserve"> </w:t>
            </w:r>
          </w:p>
          <w:p w14:paraId="743F5CCF" w14:textId="1513CC58" w:rsidR="00E70F9F" w:rsidRPr="00993F3D" w:rsidRDefault="001A3731" w:rsidP="00E70F9F">
            <w:pPr>
              <w:spacing w:before="120" w:after="0" w:line="360" w:lineRule="auto"/>
              <w:rPr>
                <w:rFonts w:ascii="Myriad Pro" w:hAnsi="Myriad Pro" w:cstheme="minorHAnsi"/>
                <w:sz w:val="20"/>
                <w:szCs w:val="20"/>
              </w:rPr>
            </w:pPr>
            <w:r w:rsidRPr="00993F3D">
              <w:rPr>
                <w:rFonts w:ascii="Myriad Pro" w:hAnsi="Myriad Pro" w:cstheme="minorHAnsi"/>
                <w:sz w:val="20"/>
                <w:szCs w:val="20"/>
              </w:rPr>
              <w:t>Warunek uznaje się za spełniony, jeśli:</w:t>
            </w:r>
          </w:p>
          <w:p w14:paraId="1785A518" w14:textId="70A99000" w:rsidR="00F563E4" w:rsidRPr="00993F3D" w:rsidRDefault="00E70F9F" w:rsidP="00F324BE">
            <w:pPr>
              <w:pStyle w:val="Akapitzlist"/>
              <w:numPr>
                <w:ilvl w:val="0"/>
                <w:numId w:val="36"/>
              </w:numPr>
              <w:spacing w:before="120" w:after="0" w:line="360" w:lineRule="auto"/>
              <w:rPr>
                <w:rFonts w:ascii="Myriad Pro" w:hAnsi="Myriad Pro" w:cstheme="minorHAnsi"/>
                <w:sz w:val="20"/>
                <w:szCs w:val="20"/>
              </w:rPr>
            </w:pPr>
            <w:r w:rsidRPr="00993F3D">
              <w:rPr>
                <w:rFonts w:ascii="Myriad Pro" w:hAnsi="Myriad Pro" w:cstheme="minorHAnsi"/>
                <w:sz w:val="20"/>
                <w:szCs w:val="20"/>
              </w:rPr>
              <w:t>w trakcie oceny nie stwierdzono niezgodności z prawodawstwem krajowym i unijnym w zakresie odnoszącym się do</w:t>
            </w:r>
            <w:r w:rsidR="004E43E5" w:rsidRPr="00993F3D">
              <w:rPr>
                <w:rFonts w:ascii="Myriad Pro" w:hAnsi="Myriad Pro" w:cstheme="minorHAnsi"/>
                <w:sz w:val="20"/>
                <w:szCs w:val="20"/>
              </w:rPr>
              <w:t xml:space="preserve"> </w:t>
            </w:r>
            <w:r w:rsidRPr="00993F3D">
              <w:rPr>
                <w:rFonts w:ascii="Myriad Pro" w:hAnsi="Myriad Pro" w:cstheme="minorHAnsi"/>
                <w:sz w:val="20"/>
                <w:szCs w:val="20"/>
              </w:rPr>
              <w:t>sposobu realizacji i zakresu projektu oraz wnioskodawcy na każdym etapie realizacji projektu</w:t>
            </w:r>
            <w:r w:rsidR="001A3731" w:rsidRPr="00993F3D">
              <w:rPr>
                <w:rFonts w:ascii="Myriad Pro" w:hAnsi="Myriad Pro" w:cstheme="minorHAnsi"/>
                <w:sz w:val="20"/>
                <w:szCs w:val="20"/>
              </w:rPr>
              <w:t>,</w:t>
            </w:r>
          </w:p>
          <w:p w14:paraId="7FC77313" w14:textId="3BE21100" w:rsidR="00BD34E3" w:rsidRPr="00993F3D" w:rsidRDefault="001A3731" w:rsidP="0051368B">
            <w:pPr>
              <w:pStyle w:val="Akapitzlist"/>
              <w:numPr>
                <w:ilvl w:val="0"/>
                <w:numId w:val="36"/>
              </w:numPr>
              <w:spacing w:before="120" w:after="0" w:line="360" w:lineRule="auto"/>
              <w:ind w:left="714" w:hanging="357"/>
              <w:rPr>
                <w:rFonts w:ascii="Myriad Pro" w:hAnsi="Myriad Pro" w:cstheme="minorHAnsi"/>
                <w:sz w:val="20"/>
                <w:szCs w:val="20"/>
              </w:rPr>
            </w:pPr>
            <w:r w:rsidRPr="00993F3D">
              <w:rPr>
                <w:rFonts w:ascii="Myriad Pro" w:hAnsi="Myriad Pro" w:cstheme="minorHAnsi"/>
                <w:sz w:val="20"/>
                <w:szCs w:val="20"/>
              </w:rPr>
              <w:t>t</w:t>
            </w:r>
            <w:r w:rsidR="00BD34E3" w:rsidRPr="00993F3D">
              <w:rPr>
                <w:rFonts w:ascii="Myriad Pro" w:hAnsi="Myriad Pro" w:cstheme="minorHAnsi"/>
                <w:sz w:val="20"/>
                <w:szCs w:val="20"/>
              </w:rPr>
              <w:t>reść wniosku o wsparcie potwierdza, że projekt nie został fizycznie ukończony lub w pełni wdrożony przed dniem złożenia wniosku o wsparcie</w:t>
            </w:r>
            <w:r w:rsidRPr="00993F3D">
              <w:rPr>
                <w:rFonts w:ascii="Myriad Pro" w:hAnsi="Myriad Pro" w:cstheme="minorHAnsi"/>
                <w:sz w:val="20"/>
                <w:szCs w:val="20"/>
              </w:rPr>
              <w:t>,</w:t>
            </w:r>
          </w:p>
          <w:p w14:paraId="34AE9E50" w14:textId="6AB2FBE6" w:rsidR="0051368B" w:rsidRPr="00993F3D" w:rsidRDefault="001A3731" w:rsidP="0051368B">
            <w:pPr>
              <w:pStyle w:val="Akapitzlist"/>
              <w:numPr>
                <w:ilvl w:val="0"/>
                <w:numId w:val="48"/>
              </w:numPr>
              <w:spacing w:before="120" w:after="0" w:line="360" w:lineRule="auto"/>
              <w:ind w:left="714" w:hanging="357"/>
              <w:rPr>
                <w:rFonts w:ascii="Myriad Pro" w:hAnsi="Myriad Pro" w:cstheme="minorHAnsi"/>
                <w:sz w:val="20"/>
                <w:szCs w:val="20"/>
              </w:rPr>
            </w:pPr>
            <w:r w:rsidRPr="00993F3D">
              <w:rPr>
                <w:rFonts w:ascii="Myriad Pro" w:hAnsi="Myriad Pro" w:cstheme="minorHAnsi"/>
                <w:sz w:val="20"/>
                <w:szCs w:val="20"/>
              </w:rPr>
              <w:t>w</w:t>
            </w:r>
            <w:r w:rsidR="00BD34E3" w:rsidRPr="00993F3D">
              <w:rPr>
                <w:rFonts w:ascii="Myriad Pro" w:hAnsi="Myriad Pro" w:cstheme="minorHAnsi"/>
                <w:sz w:val="20"/>
                <w:szCs w:val="20"/>
              </w:rPr>
              <w:t xml:space="preserve"> trakcie oceny  nie stwierdzono niezgodności z prawodawstwem krajowym i unijnym w zakresie odnoszącym się do sposobu realizacji i zakresu projektu rozpoczętego przed dniem złożenia wniosku o wsparcie</w:t>
            </w:r>
            <w:r w:rsidR="0051368B" w:rsidRPr="00993F3D">
              <w:rPr>
                <w:rFonts w:ascii="Myriad Pro" w:hAnsi="Myriad Pro" w:cstheme="minorHAnsi"/>
                <w:sz w:val="20"/>
                <w:szCs w:val="20"/>
              </w:rPr>
              <w:t>,</w:t>
            </w:r>
          </w:p>
          <w:p w14:paraId="238DA25D" w14:textId="147573CB" w:rsidR="00BD34E3" w:rsidRPr="00993F3D" w:rsidRDefault="000765D2" w:rsidP="0085633A">
            <w:pPr>
              <w:pStyle w:val="Akapitzlist"/>
              <w:numPr>
                <w:ilvl w:val="0"/>
                <w:numId w:val="48"/>
              </w:numPr>
              <w:spacing w:before="120" w:after="0" w:line="360" w:lineRule="auto"/>
              <w:ind w:left="714" w:hanging="357"/>
              <w:rPr>
                <w:rFonts w:ascii="Myriad Pro" w:hAnsi="Myriad Pro"/>
                <w:sz w:val="20"/>
                <w:szCs w:val="20"/>
              </w:rPr>
            </w:pPr>
            <w:r w:rsidRPr="00993F3D">
              <w:rPr>
                <w:rFonts w:ascii="Myriad Pro" w:hAnsi="Myriad Pro" w:cstheme="minorHAnsi"/>
                <w:sz w:val="20"/>
                <w:szCs w:val="20"/>
              </w:rPr>
              <w:t xml:space="preserve"> </w:t>
            </w:r>
            <w:r w:rsidR="00BD34E3" w:rsidRPr="00993F3D">
              <w:rPr>
                <w:rFonts w:ascii="Myriad Pro" w:hAnsi="Myriad Pro"/>
                <w:sz w:val="20"/>
                <w:szCs w:val="20"/>
              </w:rPr>
              <w:t xml:space="preserve">wnioskodawca  zobowiązał się do weryfikacji </w:t>
            </w:r>
            <w:r w:rsidR="007C26E8" w:rsidRPr="00993F3D">
              <w:rPr>
                <w:rFonts w:ascii="Myriad Pro" w:hAnsi="Myriad Pro"/>
                <w:sz w:val="20"/>
                <w:szCs w:val="20"/>
              </w:rPr>
              <w:t xml:space="preserve">treści wynikających z </w:t>
            </w:r>
            <w:r w:rsidR="00BD34E3" w:rsidRPr="00993F3D">
              <w:rPr>
                <w:rFonts w:ascii="Myriad Pro" w:hAnsi="Myriad Pro"/>
                <w:sz w:val="20"/>
                <w:szCs w:val="20"/>
              </w:rPr>
              <w:t>powyższego warunku na etapie wyboru grantobiorców.</w:t>
            </w:r>
          </w:p>
          <w:p w14:paraId="1C2D044F" w14:textId="58E04991" w:rsidR="004C0953" w:rsidRPr="00993F3D" w:rsidRDefault="00E70F9F" w:rsidP="00E70F9F">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Warunek będzie weryfikowany na podstawie treści wniosku o wsparcie. </w:t>
            </w:r>
          </w:p>
        </w:tc>
        <w:tc>
          <w:tcPr>
            <w:tcW w:w="3969" w:type="dxa"/>
            <w:shd w:val="clear" w:color="auto" w:fill="auto"/>
          </w:tcPr>
          <w:p w14:paraId="155C9FC5" w14:textId="5A4E8831" w:rsidR="00E70F9F" w:rsidRPr="00993F3D" w:rsidRDefault="00E70F9F"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 xml:space="preserve">Spełnienie warunku jest konieczne do </w:t>
            </w:r>
            <w:r w:rsidR="008E2D27" w:rsidRPr="00993F3D">
              <w:rPr>
                <w:rFonts w:ascii="Myriad Pro" w:eastAsia="MyriadPro-Regular" w:hAnsi="Myriad Pro" w:cstheme="minorHAnsi"/>
                <w:sz w:val="20"/>
                <w:szCs w:val="20"/>
              </w:rPr>
              <w:t>udzielenia wsparcia</w:t>
            </w:r>
            <w:r w:rsidRPr="00993F3D">
              <w:rPr>
                <w:rFonts w:ascii="Myriad Pro" w:eastAsia="MyriadPro-Regular" w:hAnsi="Myriad Pro" w:cstheme="minorHAnsi"/>
                <w:sz w:val="20"/>
                <w:szCs w:val="20"/>
              </w:rPr>
              <w:t>.</w:t>
            </w:r>
          </w:p>
          <w:p w14:paraId="1D6A106D" w14:textId="77777777" w:rsidR="00E70F9F" w:rsidRPr="00993F3D" w:rsidRDefault="00E70F9F" w:rsidP="00E70F9F">
            <w:pPr>
              <w:autoSpaceDE w:val="0"/>
              <w:autoSpaceDN w:val="0"/>
              <w:adjustRightInd w:val="0"/>
              <w:spacing w:after="0" w:line="360" w:lineRule="auto"/>
              <w:rPr>
                <w:rFonts w:ascii="Myriad Pro" w:eastAsia="MyriadPro-Regular" w:hAnsi="Myriad Pro" w:cstheme="minorHAnsi"/>
                <w:sz w:val="20"/>
                <w:szCs w:val="20"/>
                <w:u w:val="single"/>
              </w:rPr>
            </w:pPr>
          </w:p>
          <w:p w14:paraId="0904E07F" w14:textId="77777777" w:rsidR="00E70F9F" w:rsidRPr="00993F3D" w:rsidRDefault="00E70F9F" w:rsidP="00E70F9F">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060B13E8" w14:textId="1B2512C6" w:rsidR="00E70F9F" w:rsidRPr="00993F3D" w:rsidRDefault="00E70F9F"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E70F9F" w:rsidRPr="00993F3D" w14:paraId="32CBE8AD" w14:textId="77777777" w:rsidTr="000F066A">
        <w:trPr>
          <w:jc w:val="center"/>
        </w:trPr>
        <w:tc>
          <w:tcPr>
            <w:tcW w:w="567" w:type="dxa"/>
          </w:tcPr>
          <w:p w14:paraId="57053B54" w14:textId="77777777" w:rsidR="00E70F9F" w:rsidRPr="00993F3D" w:rsidRDefault="00E70F9F" w:rsidP="00A62E2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7EC1EE43" w14:textId="495A020D" w:rsidR="00E70F9F" w:rsidRPr="00993F3D" w:rsidRDefault="00E70F9F" w:rsidP="00E70F9F">
            <w:pPr>
              <w:spacing w:before="120" w:after="120" w:line="360" w:lineRule="auto"/>
              <w:rPr>
                <w:rFonts w:ascii="Myriad Pro" w:hAnsi="Myriad Pro" w:cstheme="minorHAnsi"/>
                <w:sz w:val="20"/>
                <w:szCs w:val="20"/>
              </w:rPr>
            </w:pPr>
            <w:r w:rsidRPr="00993F3D">
              <w:rPr>
                <w:rFonts w:ascii="Myriad Pro" w:hAnsi="Myriad Pro" w:cstheme="minorHAnsi"/>
                <w:sz w:val="20"/>
                <w:szCs w:val="20"/>
              </w:rPr>
              <w:t>Klauzula antydyskryminacyjna</w:t>
            </w:r>
          </w:p>
        </w:tc>
        <w:tc>
          <w:tcPr>
            <w:tcW w:w="9355" w:type="dxa"/>
            <w:shd w:val="clear" w:color="auto" w:fill="auto"/>
          </w:tcPr>
          <w:p w14:paraId="148FDC8B" w14:textId="543E4204" w:rsidR="001A1CDA" w:rsidRPr="00993F3D" w:rsidRDefault="00E70F9F" w:rsidP="00E70F9F">
            <w:pPr>
              <w:rPr>
                <w:rFonts w:ascii="Myriad Pro" w:hAnsi="Myriad Pro" w:cstheme="minorHAnsi"/>
                <w:sz w:val="20"/>
                <w:szCs w:val="20"/>
              </w:rPr>
            </w:pPr>
            <w:r w:rsidRPr="00993F3D">
              <w:rPr>
                <w:rFonts w:ascii="Myriad Pro" w:hAnsi="Myriad Pro" w:cstheme="minorHAnsi"/>
                <w:sz w:val="20"/>
                <w:szCs w:val="20"/>
              </w:rPr>
              <w:t xml:space="preserve">W ramach </w:t>
            </w:r>
            <w:r w:rsidR="004C0953" w:rsidRPr="00993F3D">
              <w:rPr>
                <w:rFonts w:ascii="Myriad Pro" w:hAnsi="Myriad Pro" w:cstheme="minorHAnsi"/>
                <w:sz w:val="20"/>
                <w:szCs w:val="20"/>
              </w:rPr>
              <w:t>warunku</w:t>
            </w:r>
            <w:r w:rsidRPr="00993F3D">
              <w:rPr>
                <w:rFonts w:ascii="Myriad Pro" w:hAnsi="Myriad Pro" w:cstheme="minorHAnsi"/>
                <w:sz w:val="20"/>
                <w:szCs w:val="20"/>
              </w:rPr>
              <w:t xml:space="preserve"> weryfikowan</w:t>
            </w:r>
            <w:r w:rsidR="001A1CDA" w:rsidRPr="00993F3D">
              <w:rPr>
                <w:rFonts w:ascii="Myriad Pro" w:hAnsi="Myriad Pro" w:cstheme="minorHAnsi"/>
                <w:sz w:val="20"/>
                <w:szCs w:val="20"/>
              </w:rPr>
              <w:t>e jest</w:t>
            </w:r>
            <w:r w:rsidR="009D496D" w:rsidRPr="00993F3D">
              <w:rPr>
                <w:rFonts w:ascii="Myriad Pro" w:hAnsi="Myriad Pro" w:cstheme="minorHAnsi"/>
                <w:sz w:val="20"/>
                <w:szCs w:val="20"/>
              </w:rPr>
              <w:t>, czy:</w:t>
            </w:r>
          </w:p>
          <w:p w14:paraId="151255A8" w14:textId="1EE51A5F" w:rsidR="00E70F9F" w:rsidRPr="00993F3D" w:rsidRDefault="00684309" w:rsidP="002A1468">
            <w:pPr>
              <w:pStyle w:val="Akapitzlist"/>
              <w:numPr>
                <w:ilvl w:val="0"/>
                <w:numId w:val="12"/>
              </w:numPr>
              <w:spacing w:after="0" w:line="360" w:lineRule="auto"/>
              <w:ind w:left="454"/>
              <w:rPr>
                <w:rFonts w:ascii="Myriad Pro" w:hAnsi="Myriad Pro" w:cstheme="minorHAnsi"/>
                <w:sz w:val="20"/>
                <w:szCs w:val="20"/>
              </w:rPr>
            </w:pPr>
            <w:r w:rsidRPr="00993F3D">
              <w:rPr>
                <w:rFonts w:ascii="Myriad Pro" w:hAnsi="Myriad Pro" w:cstheme="minorHAnsi"/>
                <w:color w:val="000000" w:themeColor="text1"/>
                <w:sz w:val="20"/>
                <w:szCs w:val="20"/>
              </w:rPr>
              <w:t>w</w:t>
            </w:r>
            <w:r w:rsidR="00E70F9F" w:rsidRPr="00993F3D">
              <w:rPr>
                <w:rFonts w:ascii="Myriad Pro" w:hAnsi="Myriad Pro" w:cstheme="minorHAnsi"/>
                <w:color w:val="000000" w:themeColor="text1"/>
                <w:sz w:val="20"/>
                <w:szCs w:val="20"/>
              </w:rPr>
              <w:t>nioskodawca nie podjął jaki</w:t>
            </w:r>
            <w:r w:rsidR="00377A4D" w:rsidRPr="00993F3D">
              <w:rPr>
                <w:rFonts w:ascii="Myriad Pro" w:hAnsi="Myriad Pro" w:cstheme="minorHAnsi"/>
                <w:color w:val="000000" w:themeColor="text1"/>
                <w:sz w:val="20"/>
                <w:szCs w:val="20"/>
              </w:rPr>
              <w:t>chkol</w:t>
            </w:r>
            <w:r w:rsidR="00E70F9F" w:rsidRPr="00993F3D">
              <w:rPr>
                <w:rFonts w:ascii="Myriad Pro" w:hAnsi="Myriad Pro" w:cstheme="minorHAnsi"/>
                <w:color w:val="000000" w:themeColor="text1"/>
                <w:sz w:val="20"/>
                <w:szCs w:val="20"/>
              </w:rPr>
              <w:t xml:space="preserve">wiek działań dyskryminujących </w:t>
            </w:r>
            <w:r w:rsidR="00E70F9F" w:rsidRPr="00993F3D">
              <w:rPr>
                <w:rFonts w:ascii="Myriad Pro" w:hAnsi="Myriad Pro" w:cstheme="minorHAnsi"/>
                <w:sz w:val="20"/>
                <w:szCs w:val="20"/>
              </w:rPr>
              <w:t xml:space="preserve"> </w:t>
            </w:r>
            <w:r w:rsidR="00E70F9F" w:rsidRPr="00993F3D">
              <w:rPr>
                <w:rFonts w:ascii="Myriad Pro" w:hAnsi="Myriad Pro" w:cstheme="minorHAnsi"/>
                <w:color w:val="000000" w:themeColor="text1"/>
                <w:sz w:val="20"/>
                <w:szCs w:val="20"/>
              </w:rPr>
              <w:t>sprzecznych z zasadami, o których mowa w art. 9 ust. 3 Rozporządzenia</w:t>
            </w:r>
            <w:r w:rsidR="009E4529" w:rsidRPr="00993F3D">
              <w:rPr>
                <w:rFonts w:ascii="Myriad Pro" w:hAnsi="Myriad Pro" w:cstheme="minorHAnsi"/>
                <w:color w:val="000000" w:themeColor="text1"/>
                <w:sz w:val="20"/>
                <w:szCs w:val="20"/>
              </w:rPr>
              <w:t xml:space="preserve"> Parlamentu Europejskiego i Rady</w:t>
            </w:r>
            <w:r w:rsidR="00E70F9F" w:rsidRPr="00993F3D">
              <w:rPr>
                <w:rFonts w:ascii="Myriad Pro" w:hAnsi="Myriad Pro" w:cstheme="minorHAnsi"/>
                <w:color w:val="000000" w:themeColor="text1"/>
                <w:sz w:val="20"/>
                <w:szCs w:val="20"/>
              </w:rPr>
              <w:t xml:space="preserve"> nr 2021/1060</w:t>
            </w:r>
            <w:r w:rsidR="001C6CF2" w:rsidRPr="00993F3D">
              <w:rPr>
                <w:rFonts w:ascii="Myriad Pro" w:hAnsi="Myriad Pro" w:cstheme="minorHAnsi"/>
                <w:color w:val="000000" w:themeColor="text1"/>
                <w:sz w:val="20"/>
                <w:szCs w:val="20"/>
              </w:rPr>
              <w:t>,</w:t>
            </w:r>
          </w:p>
          <w:p w14:paraId="22E6C46D" w14:textId="737779E1" w:rsidR="00E70F9F" w:rsidRPr="00993F3D" w:rsidRDefault="00684309" w:rsidP="002A1468">
            <w:pPr>
              <w:pStyle w:val="Akapitzlist"/>
              <w:numPr>
                <w:ilvl w:val="0"/>
                <w:numId w:val="12"/>
              </w:numPr>
              <w:spacing w:after="0" w:line="360" w:lineRule="auto"/>
              <w:ind w:left="454"/>
              <w:rPr>
                <w:rFonts w:ascii="Myriad Pro" w:hAnsi="Myriad Pro" w:cstheme="minorHAnsi"/>
                <w:sz w:val="20"/>
                <w:szCs w:val="20"/>
              </w:rPr>
            </w:pPr>
            <w:r w:rsidRPr="00993F3D">
              <w:rPr>
                <w:rFonts w:ascii="Myriad Pro" w:hAnsi="Myriad Pro" w:cstheme="minorHAnsi"/>
                <w:sz w:val="20"/>
                <w:szCs w:val="20"/>
              </w:rPr>
              <w:t>w</w:t>
            </w:r>
            <w:r w:rsidR="00E70F9F" w:rsidRPr="00993F3D">
              <w:rPr>
                <w:rFonts w:ascii="Myriad Pro" w:hAnsi="Myriad Pro" w:cstheme="minorHAnsi"/>
                <w:sz w:val="20"/>
                <w:szCs w:val="20"/>
              </w:rPr>
              <w:t>nioskodawca zobowią</w:t>
            </w:r>
            <w:r w:rsidR="00C87B68" w:rsidRPr="00993F3D">
              <w:rPr>
                <w:rFonts w:ascii="Myriad Pro" w:hAnsi="Myriad Pro" w:cstheme="minorHAnsi"/>
                <w:sz w:val="20"/>
                <w:szCs w:val="20"/>
              </w:rPr>
              <w:t>zał się</w:t>
            </w:r>
            <w:r w:rsidR="00E70F9F" w:rsidRPr="00993F3D">
              <w:rPr>
                <w:rFonts w:ascii="Myriad Pro" w:hAnsi="Myriad Pro" w:cstheme="minorHAnsi"/>
                <w:sz w:val="20"/>
                <w:szCs w:val="20"/>
              </w:rPr>
              <w:t xml:space="preserve"> do weryfikacji warunku i wykaże w treści wniosku sposób jego weryfikacji na etapie wyboru grantobiorców  w przypadku gdy grantobiorcą będzie jednostka samorządu terytorialnego</w:t>
            </w:r>
            <w:r w:rsidR="006B2CDD" w:rsidRPr="00993F3D">
              <w:rPr>
                <w:rFonts w:ascii="Myriad Pro" w:hAnsi="Myriad Pro" w:cstheme="minorHAnsi"/>
                <w:sz w:val="20"/>
                <w:szCs w:val="20"/>
              </w:rPr>
              <w:t>,</w:t>
            </w:r>
            <w:r w:rsidR="00E70F9F" w:rsidRPr="00993F3D">
              <w:rPr>
                <w:rFonts w:ascii="Myriad Pro" w:hAnsi="Myriad Pro" w:cstheme="minorHAnsi"/>
                <w:sz w:val="20"/>
                <w:szCs w:val="20"/>
              </w:rPr>
              <w:t xml:space="preserve"> podmiot przez nią kontrolowany lub od niej zależny.</w:t>
            </w:r>
          </w:p>
          <w:p w14:paraId="4D4E7AA1" w14:textId="77777777" w:rsidR="005D0256" w:rsidRPr="00993F3D" w:rsidRDefault="005D0256" w:rsidP="009D496D">
            <w:pPr>
              <w:spacing w:after="0" w:line="360" w:lineRule="auto"/>
              <w:rPr>
                <w:rFonts w:ascii="Myriad Pro" w:hAnsi="Myriad Pro" w:cstheme="minorHAnsi"/>
                <w:sz w:val="20"/>
                <w:szCs w:val="20"/>
              </w:rPr>
            </w:pPr>
          </w:p>
          <w:p w14:paraId="150B1632" w14:textId="40B0F2EE" w:rsidR="005F4085" w:rsidRPr="00993F3D" w:rsidRDefault="009D496D" w:rsidP="009D496D">
            <w:pPr>
              <w:spacing w:after="0" w:line="360" w:lineRule="auto"/>
              <w:rPr>
                <w:rFonts w:ascii="Myriad Pro" w:hAnsi="Myriad Pro" w:cstheme="minorHAnsi"/>
                <w:sz w:val="20"/>
                <w:szCs w:val="20"/>
              </w:rPr>
            </w:pPr>
            <w:r w:rsidRPr="00993F3D">
              <w:rPr>
                <w:rFonts w:ascii="Myriad Pro" w:hAnsi="Myriad Pro" w:cstheme="minorHAnsi"/>
                <w:sz w:val="20"/>
                <w:szCs w:val="20"/>
              </w:rPr>
              <w:t xml:space="preserve">Warunek uznaje się za spełniony, jeśli </w:t>
            </w:r>
            <w:r w:rsidR="005D0256" w:rsidRPr="00993F3D">
              <w:rPr>
                <w:rFonts w:ascii="Myriad Pro" w:hAnsi="Myriad Pro" w:cstheme="minorHAnsi"/>
                <w:sz w:val="20"/>
                <w:szCs w:val="20"/>
              </w:rPr>
              <w:t xml:space="preserve">wszystkie </w:t>
            </w:r>
            <w:r w:rsidR="005F4085" w:rsidRPr="00993F3D">
              <w:rPr>
                <w:rFonts w:ascii="Myriad Pro" w:hAnsi="Myriad Pro" w:cstheme="minorHAnsi"/>
                <w:sz w:val="20"/>
                <w:szCs w:val="20"/>
              </w:rPr>
              <w:t xml:space="preserve">powyższe </w:t>
            </w:r>
            <w:r w:rsidR="00A62E22">
              <w:rPr>
                <w:rFonts w:ascii="Myriad Pro" w:hAnsi="Myriad Pro" w:cstheme="minorHAnsi"/>
                <w:sz w:val="20"/>
                <w:szCs w:val="20"/>
              </w:rPr>
              <w:t>warunki</w:t>
            </w:r>
            <w:r w:rsidR="005F4085" w:rsidRPr="00993F3D">
              <w:rPr>
                <w:rFonts w:ascii="Myriad Pro" w:hAnsi="Myriad Pro" w:cstheme="minorHAnsi"/>
                <w:sz w:val="20"/>
                <w:szCs w:val="20"/>
              </w:rPr>
              <w:t xml:space="preserve"> będą spełnione.</w:t>
            </w:r>
          </w:p>
          <w:p w14:paraId="5AF2DD06" w14:textId="77777777" w:rsidR="0079173A" w:rsidRDefault="0079173A" w:rsidP="005F4085">
            <w:pPr>
              <w:spacing w:after="0" w:line="360" w:lineRule="auto"/>
              <w:rPr>
                <w:rFonts w:ascii="Myriad Pro" w:hAnsi="Myriad Pro" w:cstheme="minorHAnsi"/>
                <w:sz w:val="20"/>
                <w:szCs w:val="20"/>
              </w:rPr>
            </w:pPr>
          </w:p>
          <w:p w14:paraId="70DE7DFE" w14:textId="6ADA7CCE" w:rsidR="009D1EC6" w:rsidRPr="00993F3D" w:rsidRDefault="00E70F9F" w:rsidP="005F4085">
            <w:pPr>
              <w:spacing w:after="0" w:line="360" w:lineRule="auto"/>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31DDFEE6" w14:textId="23F029C2" w:rsidR="001A3731" w:rsidRPr="00993F3D" w:rsidRDefault="008E2D27" w:rsidP="001A3731">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1A3731" w:rsidRPr="00993F3D">
              <w:rPr>
                <w:rFonts w:ascii="Myriad Pro" w:eastAsia="MyriadPro-Regular" w:hAnsi="Myriad Pro" w:cstheme="minorHAnsi"/>
                <w:sz w:val="20"/>
                <w:szCs w:val="20"/>
              </w:rPr>
              <w:t>.</w:t>
            </w:r>
          </w:p>
          <w:p w14:paraId="2C8882F1"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u w:val="single"/>
              </w:rPr>
            </w:pPr>
          </w:p>
          <w:p w14:paraId="0C1412AC"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2946AA4" w14:textId="1F819226" w:rsidR="00E70F9F" w:rsidRPr="00993F3D" w:rsidRDefault="001A3731"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E70F9F" w:rsidRPr="00993F3D" w14:paraId="4769C25F" w14:textId="77777777" w:rsidTr="000F066A">
        <w:trPr>
          <w:trHeight w:val="699"/>
          <w:jc w:val="center"/>
        </w:trPr>
        <w:tc>
          <w:tcPr>
            <w:tcW w:w="567" w:type="dxa"/>
          </w:tcPr>
          <w:p w14:paraId="5B585396" w14:textId="1D728B26" w:rsidR="00E70F9F" w:rsidRPr="00993F3D" w:rsidRDefault="00E70F9F" w:rsidP="00A62E2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bookmarkStart w:id="4" w:name="_Hlk128569743"/>
          </w:p>
          <w:p w14:paraId="0409EDD8" w14:textId="77777777" w:rsidR="00E70F9F" w:rsidRPr="00993F3D" w:rsidRDefault="00E70F9F" w:rsidP="00A62E22">
            <w:pPr>
              <w:jc w:val="center"/>
              <w:rPr>
                <w:rFonts w:ascii="Myriad Pro" w:hAnsi="Myriad Pro" w:cstheme="minorHAnsi"/>
                <w:sz w:val="20"/>
                <w:szCs w:val="20"/>
              </w:rPr>
            </w:pPr>
          </w:p>
          <w:p w14:paraId="4E50FB48" w14:textId="0BF61F42" w:rsidR="00E70F9F" w:rsidRPr="00993F3D" w:rsidRDefault="00E70F9F" w:rsidP="00A62E22">
            <w:pPr>
              <w:jc w:val="center"/>
              <w:rPr>
                <w:rFonts w:ascii="Myriad Pro" w:hAnsi="Myriad Pro" w:cstheme="minorHAnsi"/>
                <w:sz w:val="20"/>
                <w:szCs w:val="20"/>
              </w:rPr>
            </w:pPr>
          </w:p>
          <w:p w14:paraId="7C19EBC2" w14:textId="4A072065" w:rsidR="00E70F9F" w:rsidRPr="00993F3D" w:rsidRDefault="00E70F9F" w:rsidP="00A62E22">
            <w:pPr>
              <w:tabs>
                <w:tab w:val="left" w:pos="230"/>
              </w:tabs>
              <w:jc w:val="center"/>
              <w:rPr>
                <w:rFonts w:ascii="Myriad Pro" w:hAnsi="Myriad Pro" w:cstheme="minorHAnsi"/>
                <w:sz w:val="20"/>
                <w:szCs w:val="20"/>
              </w:rPr>
            </w:pPr>
          </w:p>
        </w:tc>
        <w:tc>
          <w:tcPr>
            <w:tcW w:w="1985" w:type="dxa"/>
            <w:shd w:val="clear" w:color="auto" w:fill="auto"/>
          </w:tcPr>
          <w:p w14:paraId="668B976D" w14:textId="77777777" w:rsidR="00E70F9F" w:rsidRPr="00993F3D" w:rsidRDefault="00E70F9F" w:rsidP="00E70F9F">
            <w:pPr>
              <w:spacing w:before="40" w:after="40" w:line="360" w:lineRule="auto"/>
              <w:rPr>
                <w:rFonts w:ascii="Myriad Pro" w:eastAsia="MyriadPro-Regular" w:hAnsi="Myriad Pro" w:cstheme="minorHAnsi"/>
                <w:sz w:val="20"/>
                <w:szCs w:val="20"/>
              </w:rPr>
            </w:pPr>
            <w:r w:rsidRPr="00993F3D">
              <w:rPr>
                <w:rFonts w:ascii="Myriad Pro" w:hAnsi="Myriad Pro" w:cstheme="minorHAnsi"/>
                <w:sz w:val="20"/>
                <w:szCs w:val="20"/>
              </w:rPr>
              <w:t>Zgodność projektu z zasadą równości kobiet i mężczyzn</w:t>
            </w:r>
          </w:p>
        </w:tc>
        <w:tc>
          <w:tcPr>
            <w:tcW w:w="9355" w:type="dxa"/>
            <w:shd w:val="clear" w:color="auto" w:fill="auto"/>
          </w:tcPr>
          <w:p w14:paraId="47CADDE2" w14:textId="7AA317C1" w:rsidR="00E70F9F"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 ramach warunku weryfikowane</w:t>
            </w:r>
            <w:r w:rsidR="007C5218" w:rsidRPr="00993F3D">
              <w:rPr>
                <w:rFonts w:ascii="Myriad Pro" w:hAnsi="Myriad Pro" w:cstheme="minorHAnsi"/>
                <w:sz w:val="20"/>
                <w:szCs w:val="20"/>
                <w:lang w:eastAsia="en-US"/>
              </w:rPr>
              <w:t xml:space="preserve"> jest</w:t>
            </w:r>
            <w:r w:rsidR="00FC66EC" w:rsidRPr="00993F3D">
              <w:rPr>
                <w:rFonts w:ascii="Myriad Pro" w:hAnsi="Myriad Pro" w:cstheme="minorHAnsi"/>
                <w:sz w:val="20"/>
                <w:szCs w:val="20"/>
                <w:lang w:eastAsia="en-US"/>
              </w:rPr>
              <w:t>,</w:t>
            </w:r>
            <w:r w:rsidR="00263978" w:rsidRPr="00993F3D">
              <w:rPr>
                <w:rFonts w:ascii="Myriad Pro" w:hAnsi="Myriad Pro" w:cstheme="minorHAnsi"/>
                <w:sz w:val="20"/>
                <w:szCs w:val="20"/>
                <w:lang w:eastAsia="en-US"/>
              </w:rPr>
              <w:t xml:space="preserve"> czy</w:t>
            </w:r>
            <w:r w:rsidRPr="00993F3D">
              <w:rPr>
                <w:rFonts w:ascii="Myriad Pro" w:hAnsi="Myriad Pro" w:cstheme="minorHAnsi"/>
                <w:sz w:val="20"/>
                <w:szCs w:val="20"/>
                <w:lang w:eastAsia="en-US"/>
              </w:rPr>
              <w:t>:</w:t>
            </w:r>
          </w:p>
          <w:p w14:paraId="09F6409D" w14:textId="7EDEA13F" w:rsidR="00E70F9F" w:rsidRPr="00993F3D" w:rsidRDefault="00E70F9F" w:rsidP="002A1468">
            <w:pPr>
              <w:pStyle w:val="Akapitzlist"/>
              <w:numPr>
                <w:ilvl w:val="0"/>
                <w:numId w:val="21"/>
              </w:num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 xml:space="preserve">projekt </w:t>
            </w:r>
            <w:r w:rsidR="00652BBA" w:rsidRPr="00993F3D">
              <w:rPr>
                <w:rFonts w:ascii="Myriad Pro" w:hAnsi="Myriad Pro" w:cstheme="minorHAnsi"/>
                <w:sz w:val="20"/>
                <w:szCs w:val="20"/>
                <w:lang w:eastAsia="en-US"/>
              </w:rPr>
              <w:t xml:space="preserve">został przygotowany </w:t>
            </w:r>
            <w:r w:rsidRPr="00993F3D">
              <w:rPr>
                <w:rFonts w:ascii="Myriad Pro" w:hAnsi="Myriad Pro" w:cstheme="minorHAnsi"/>
                <w:sz w:val="20"/>
                <w:szCs w:val="20"/>
                <w:lang w:eastAsia="en-US"/>
              </w:rPr>
              <w:t xml:space="preserve"> i będzie realizowany </w:t>
            </w:r>
            <w:r w:rsidR="008A68EB" w:rsidRPr="00993F3D">
              <w:rPr>
                <w:rFonts w:ascii="Myriad Pro" w:hAnsi="Myriad Pro" w:cstheme="minorHAnsi"/>
                <w:sz w:val="20"/>
                <w:szCs w:val="20"/>
                <w:lang w:eastAsia="en-US"/>
              </w:rPr>
              <w:t xml:space="preserve">na każdym etapie </w:t>
            </w:r>
            <w:r w:rsidRPr="00993F3D">
              <w:rPr>
                <w:rFonts w:ascii="Myriad Pro" w:hAnsi="Myriad Pro" w:cstheme="minorHAnsi"/>
                <w:sz w:val="20"/>
                <w:szCs w:val="20"/>
                <w:lang w:eastAsia="en-US"/>
              </w:rPr>
              <w:t>zgodnie z  zasadą horyzontalną równości kobiet i mężczyzn wynikającą z art. 9 ust. 1-3 Rozporządzenia Parlamentu Europejskiego i Rady 2021/1060</w:t>
            </w:r>
            <w:r w:rsidR="002E55D4" w:rsidRPr="00993F3D">
              <w:rPr>
                <w:rFonts w:ascii="Myriad Pro" w:hAnsi="Myriad Pro" w:cstheme="minorHAnsi"/>
                <w:sz w:val="20"/>
                <w:szCs w:val="20"/>
                <w:lang w:eastAsia="en-US"/>
              </w:rPr>
              <w:t>,</w:t>
            </w:r>
          </w:p>
          <w:p w14:paraId="398B6BBD" w14:textId="74D7D3C9" w:rsidR="00E70F9F" w:rsidRPr="00993F3D" w:rsidRDefault="00E70F9F" w:rsidP="002A1468">
            <w:pPr>
              <w:pStyle w:val="Akapitzlist"/>
              <w:numPr>
                <w:ilvl w:val="0"/>
                <w:numId w:val="18"/>
              </w:num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wnioskodawca uwzględnił aspekt i perspektywę płci co do zakresu projektu i jego realizacji</w:t>
            </w:r>
            <w:r w:rsidR="00263978" w:rsidRPr="00993F3D">
              <w:rPr>
                <w:rFonts w:ascii="Myriad Pro" w:hAnsi="Myriad Pro" w:cstheme="minorHAnsi"/>
                <w:sz w:val="20"/>
                <w:szCs w:val="20"/>
                <w:lang w:eastAsia="en-US"/>
              </w:rPr>
              <w:t>,</w:t>
            </w:r>
          </w:p>
          <w:p w14:paraId="08776F24" w14:textId="4266655A" w:rsidR="00E70F9F" w:rsidRPr="00993F3D" w:rsidRDefault="001C6CF2" w:rsidP="002A1468">
            <w:pPr>
              <w:pStyle w:val="Akapitzlist"/>
              <w:numPr>
                <w:ilvl w:val="0"/>
                <w:numId w:val="18"/>
              </w:num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w:t>
            </w:r>
            <w:r w:rsidR="00E70F9F" w:rsidRPr="00993F3D">
              <w:rPr>
                <w:rFonts w:ascii="Myriad Pro" w:hAnsi="Myriad Pro" w:cstheme="minorHAnsi"/>
                <w:sz w:val="20"/>
                <w:szCs w:val="20"/>
                <w:lang w:eastAsia="en-US"/>
              </w:rPr>
              <w:t>nioskodawca wykazał we wniosku</w:t>
            </w:r>
            <w:r w:rsidR="00606FA5" w:rsidRPr="00993F3D">
              <w:rPr>
                <w:rFonts w:ascii="Myriad Pro" w:hAnsi="Myriad Pro" w:cstheme="minorHAnsi"/>
                <w:sz w:val="20"/>
                <w:szCs w:val="20"/>
                <w:lang w:eastAsia="en-US"/>
              </w:rPr>
              <w:t>, w jaki sposób</w:t>
            </w:r>
            <w:r w:rsidR="00E70F9F" w:rsidRPr="00993F3D">
              <w:rPr>
                <w:rFonts w:ascii="Myriad Pro" w:hAnsi="Myriad Pro" w:cstheme="minorHAnsi"/>
                <w:sz w:val="20"/>
                <w:szCs w:val="20"/>
                <w:lang w:eastAsia="en-US"/>
              </w:rPr>
              <w:t xml:space="preserve"> będzie realizował zasadę równości kobiet i mężczyzn</w:t>
            </w:r>
            <w:r w:rsidR="00263978" w:rsidRPr="00993F3D">
              <w:rPr>
                <w:rFonts w:ascii="Myriad Pro" w:hAnsi="Myriad Pro" w:cstheme="minorHAnsi"/>
                <w:sz w:val="20"/>
                <w:szCs w:val="20"/>
                <w:lang w:eastAsia="en-US"/>
              </w:rPr>
              <w:t>,</w:t>
            </w:r>
          </w:p>
          <w:p w14:paraId="6703C61E" w14:textId="77777777" w:rsidR="00A31058" w:rsidRPr="00993F3D" w:rsidRDefault="001C6CF2" w:rsidP="002A1468">
            <w:pPr>
              <w:pStyle w:val="Akapitzlist"/>
              <w:numPr>
                <w:ilvl w:val="0"/>
                <w:numId w:val="18"/>
              </w:num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w:t>
            </w:r>
            <w:r w:rsidR="00E70F9F" w:rsidRPr="00993F3D">
              <w:rPr>
                <w:rFonts w:ascii="Myriad Pro" w:hAnsi="Myriad Pro" w:cstheme="minorHAnsi"/>
                <w:sz w:val="20"/>
                <w:szCs w:val="20"/>
                <w:lang w:eastAsia="en-US"/>
              </w:rPr>
              <w:t>nioskodawca dokonał analizy projektu pod kątem potencjalnego wpływu finansowanych działań i ich efektów na sytuację kobiet i mężczyzn</w:t>
            </w:r>
            <w:r w:rsidR="00A31058" w:rsidRPr="00993F3D">
              <w:rPr>
                <w:rFonts w:ascii="Myriad Pro" w:hAnsi="Myriad Pro" w:cstheme="minorHAnsi"/>
                <w:sz w:val="20"/>
                <w:szCs w:val="20"/>
                <w:lang w:eastAsia="en-US"/>
              </w:rPr>
              <w:t>,</w:t>
            </w:r>
          </w:p>
          <w:p w14:paraId="6184E714" w14:textId="15870D70" w:rsidR="007C26E8" w:rsidRPr="00993F3D" w:rsidRDefault="00E70F9F" w:rsidP="00A31058">
            <w:pPr>
              <w:pStyle w:val="Akapitzlist"/>
              <w:numPr>
                <w:ilvl w:val="0"/>
                <w:numId w:val="18"/>
              </w:numPr>
              <w:spacing w:before="120" w:after="0" w:line="360" w:lineRule="auto"/>
              <w:rPr>
                <w:rFonts w:ascii="Myriad Pro" w:hAnsi="Myriad Pro" w:cstheme="minorHAnsi"/>
                <w:sz w:val="20"/>
                <w:szCs w:val="20"/>
              </w:rPr>
            </w:pPr>
            <w:r w:rsidRPr="00993F3D">
              <w:rPr>
                <w:rFonts w:ascii="Myriad Pro" w:hAnsi="Myriad Pro" w:cstheme="minorHAnsi"/>
                <w:sz w:val="20"/>
                <w:szCs w:val="20"/>
                <w:lang w:eastAsia="en-US"/>
              </w:rPr>
              <w:t xml:space="preserve"> </w:t>
            </w:r>
            <w:r w:rsidR="007C26E8" w:rsidRPr="00993F3D">
              <w:rPr>
                <w:rFonts w:ascii="Myriad Pro" w:hAnsi="Myriad Pro" w:cstheme="minorHAnsi"/>
                <w:sz w:val="20"/>
                <w:szCs w:val="20"/>
              </w:rPr>
              <w:t>wnioskodawca  zobowiązał się do weryfikacji treści wynikających z powyższego warunku na etapie wyboru grantobiorców.</w:t>
            </w:r>
          </w:p>
          <w:p w14:paraId="1E359D78" w14:textId="64C4D33F" w:rsidR="00E70F9F"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Spełnienie warunku będzie oceniane w oparciu o standard minimum stanowiącym Załącznik nr 1 do Wytycznych dotyczących realizacji zasad równościowych w ramach funduszy unijnych na lata 2021-2027.</w:t>
            </w:r>
          </w:p>
          <w:p w14:paraId="09E6D48C" w14:textId="51956D01" w:rsidR="00E70F9F"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lang w:eastAsia="en-US"/>
              </w:rPr>
              <w:t>Warunek uznaje się za spełniony</w:t>
            </w:r>
            <w:r w:rsidR="00FC66EC" w:rsidRPr="00993F3D">
              <w:rPr>
                <w:rFonts w:ascii="Myriad Pro" w:hAnsi="Myriad Pro" w:cstheme="minorHAnsi"/>
                <w:sz w:val="20"/>
                <w:szCs w:val="20"/>
                <w:lang w:eastAsia="en-US"/>
              </w:rPr>
              <w:t>,</w:t>
            </w:r>
            <w:r w:rsidRPr="00993F3D">
              <w:rPr>
                <w:rFonts w:ascii="Myriad Pro" w:hAnsi="Myriad Pro" w:cstheme="minorHAnsi"/>
                <w:sz w:val="20"/>
                <w:szCs w:val="20"/>
                <w:lang w:eastAsia="en-US"/>
              </w:rPr>
              <w:t xml:space="preserve"> jeśli projekt jest zgodny ze standardem minimum realizacji zasady równości kobiet i mężczyzn</w:t>
            </w:r>
            <w:r w:rsidR="006E4A25" w:rsidRPr="00993F3D">
              <w:rPr>
                <w:rFonts w:ascii="Myriad Pro" w:hAnsi="Myriad Pro" w:cstheme="minorHAnsi"/>
                <w:sz w:val="20"/>
                <w:szCs w:val="20"/>
                <w:lang w:eastAsia="en-US"/>
              </w:rPr>
              <w:t xml:space="preserve"> oraz </w:t>
            </w:r>
            <w:r w:rsidR="006E4A25" w:rsidRPr="00993F3D">
              <w:rPr>
                <w:rFonts w:ascii="Myriad Pro" w:hAnsi="Myriad Pro" w:cstheme="minorHAnsi"/>
                <w:sz w:val="20"/>
                <w:szCs w:val="20"/>
              </w:rPr>
              <w:t>wnioskodawca  zobowiązał się do weryfikacji treści wynikających z powyższego warunku na etapie wyboru grantobiorców.</w:t>
            </w:r>
          </w:p>
          <w:p w14:paraId="3B99F114" w14:textId="759082CD" w:rsidR="009D1EC6"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rPr>
              <w:t>Warunek będzie weryfikowany na podstawie treści wniosku o wsparcie</w:t>
            </w:r>
            <w:r w:rsidRPr="00993F3D">
              <w:rPr>
                <w:rFonts w:ascii="Myriad Pro" w:hAnsi="Myriad Pro" w:cstheme="minorHAnsi"/>
                <w:sz w:val="20"/>
                <w:szCs w:val="20"/>
                <w:lang w:eastAsia="en-US"/>
              </w:rPr>
              <w:t>.</w:t>
            </w:r>
          </w:p>
        </w:tc>
        <w:tc>
          <w:tcPr>
            <w:tcW w:w="3969" w:type="dxa"/>
            <w:shd w:val="clear" w:color="auto" w:fill="auto"/>
          </w:tcPr>
          <w:p w14:paraId="7FC20635" w14:textId="31316485" w:rsidR="001A3731" w:rsidRPr="00993F3D" w:rsidRDefault="008E2D27" w:rsidP="001A3731">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1A3731" w:rsidRPr="00993F3D">
              <w:rPr>
                <w:rFonts w:ascii="Myriad Pro" w:eastAsia="MyriadPro-Regular" w:hAnsi="Myriad Pro" w:cstheme="minorHAnsi"/>
                <w:sz w:val="20"/>
                <w:szCs w:val="20"/>
              </w:rPr>
              <w:t>.</w:t>
            </w:r>
          </w:p>
          <w:p w14:paraId="517509CD"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u w:val="single"/>
              </w:rPr>
            </w:pPr>
          </w:p>
          <w:p w14:paraId="1205E2B4"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BC31E2F" w14:textId="554AC135" w:rsidR="00E70F9F" w:rsidRPr="00993F3D" w:rsidRDefault="001A3731"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E70F9F" w:rsidRPr="00993F3D" w14:paraId="5DB7D10C" w14:textId="77777777" w:rsidTr="000F066A">
        <w:trPr>
          <w:trHeight w:val="1408"/>
          <w:jc w:val="center"/>
        </w:trPr>
        <w:tc>
          <w:tcPr>
            <w:tcW w:w="567" w:type="dxa"/>
          </w:tcPr>
          <w:p w14:paraId="3F52936C" w14:textId="77777777" w:rsidR="00E70F9F" w:rsidRPr="00993F3D" w:rsidRDefault="00E70F9F" w:rsidP="00A62E2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5DEE7910" w14:textId="77777777" w:rsidR="00E70F9F" w:rsidRPr="00993F3D" w:rsidRDefault="00E70F9F"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Zgodność z zasadą równości szans i niedyskryminacji, w tym dostępności dla osób z niepełnosprawnościami</w:t>
            </w:r>
          </w:p>
        </w:tc>
        <w:tc>
          <w:tcPr>
            <w:tcW w:w="9355" w:type="dxa"/>
            <w:shd w:val="clear" w:color="auto" w:fill="auto"/>
          </w:tcPr>
          <w:p w14:paraId="022E5581" w14:textId="0A1F45BC" w:rsidR="00E70F9F" w:rsidRPr="00993F3D" w:rsidRDefault="00E70F9F" w:rsidP="00E70F9F">
            <w:pPr>
              <w:spacing w:before="120" w:after="0" w:line="360" w:lineRule="auto"/>
              <w:rPr>
                <w:rFonts w:ascii="Myriad Pro" w:hAnsi="Myriad Pro" w:cstheme="minorHAnsi"/>
                <w:sz w:val="20"/>
                <w:szCs w:val="20"/>
              </w:rPr>
            </w:pPr>
            <w:r w:rsidRPr="00993F3D">
              <w:rPr>
                <w:rFonts w:ascii="Myriad Pro" w:hAnsi="Myriad Pro" w:cstheme="minorHAnsi"/>
                <w:sz w:val="20"/>
                <w:szCs w:val="20"/>
              </w:rPr>
              <w:t>W ramach warunku weryfikowane</w:t>
            </w:r>
            <w:r w:rsidR="007C5218" w:rsidRPr="00993F3D">
              <w:rPr>
                <w:rFonts w:ascii="Myriad Pro" w:hAnsi="Myriad Pro" w:cstheme="minorHAnsi"/>
                <w:sz w:val="20"/>
                <w:szCs w:val="20"/>
              </w:rPr>
              <w:t xml:space="preserve"> jest</w:t>
            </w:r>
            <w:r w:rsidR="00FC66EC" w:rsidRPr="00993F3D">
              <w:rPr>
                <w:rFonts w:ascii="Myriad Pro" w:hAnsi="Myriad Pro" w:cstheme="minorHAnsi"/>
                <w:sz w:val="20"/>
                <w:szCs w:val="20"/>
              </w:rPr>
              <w:t>,</w:t>
            </w:r>
            <w:r w:rsidR="00263978" w:rsidRPr="00993F3D">
              <w:rPr>
                <w:rFonts w:ascii="Myriad Pro" w:hAnsi="Myriad Pro" w:cstheme="minorHAnsi"/>
                <w:sz w:val="20"/>
                <w:szCs w:val="20"/>
              </w:rPr>
              <w:t xml:space="preserve"> czy</w:t>
            </w:r>
            <w:r w:rsidRPr="00993F3D">
              <w:rPr>
                <w:rFonts w:ascii="Myriad Pro" w:hAnsi="Myriad Pro" w:cstheme="minorHAnsi"/>
                <w:sz w:val="20"/>
                <w:szCs w:val="20"/>
              </w:rPr>
              <w:t>:</w:t>
            </w:r>
          </w:p>
          <w:p w14:paraId="4CF735AC" w14:textId="05AEA3FF" w:rsidR="00E70F9F" w:rsidRPr="00993F3D" w:rsidRDefault="00E70F9F" w:rsidP="002A1468">
            <w:pPr>
              <w:pStyle w:val="Akapitzlist"/>
              <w:numPr>
                <w:ilvl w:val="0"/>
                <w:numId w:val="20"/>
              </w:num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projekt  </w:t>
            </w:r>
            <w:r w:rsidR="008A68EB" w:rsidRPr="00993F3D">
              <w:rPr>
                <w:rFonts w:ascii="Myriad Pro" w:hAnsi="Myriad Pro" w:cstheme="minorHAnsi"/>
                <w:sz w:val="20"/>
                <w:szCs w:val="20"/>
              </w:rPr>
              <w:t xml:space="preserve">został </w:t>
            </w:r>
            <w:r w:rsidR="00131572" w:rsidRPr="00993F3D">
              <w:rPr>
                <w:rFonts w:ascii="Myriad Pro" w:hAnsi="Myriad Pro" w:cstheme="minorHAnsi"/>
                <w:sz w:val="20"/>
                <w:szCs w:val="20"/>
              </w:rPr>
              <w:t>przygotowany</w:t>
            </w:r>
            <w:r w:rsidRPr="00993F3D">
              <w:rPr>
                <w:rFonts w:ascii="Myriad Pro" w:hAnsi="Myriad Pro" w:cstheme="minorHAnsi"/>
                <w:sz w:val="20"/>
                <w:szCs w:val="20"/>
              </w:rPr>
              <w:t xml:space="preserve"> i </w:t>
            </w:r>
            <w:r w:rsidR="00131572" w:rsidRPr="00993F3D">
              <w:rPr>
                <w:rFonts w:ascii="Myriad Pro" w:hAnsi="Myriad Pro" w:cstheme="minorHAnsi"/>
                <w:sz w:val="20"/>
                <w:szCs w:val="20"/>
              </w:rPr>
              <w:t xml:space="preserve">będzie realizowany </w:t>
            </w:r>
            <w:r w:rsidRPr="00993F3D">
              <w:rPr>
                <w:rFonts w:ascii="Myriad Pro" w:hAnsi="Myriad Pro" w:cstheme="minorHAnsi"/>
                <w:sz w:val="20"/>
                <w:szCs w:val="20"/>
              </w:rPr>
              <w:t>na każdym etapie zgodnie z zasadą horyzontalną równości szans i niedyskryminacji, w tym dostępności dla osób z niepełnosprawnościami, wynikającą z art. 9 ust. 1-3 Rozporządzenia Parlamentu Europejskiego i Rady 2021/1060</w:t>
            </w:r>
            <w:r w:rsidR="00263978" w:rsidRPr="00993F3D">
              <w:rPr>
                <w:rFonts w:ascii="Myriad Pro" w:hAnsi="Myriad Pro" w:cstheme="minorHAnsi"/>
                <w:sz w:val="20"/>
                <w:szCs w:val="20"/>
              </w:rPr>
              <w:t>,</w:t>
            </w:r>
          </w:p>
          <w:p w14:paraId="71FF89EB" w14:textId="4E6BDC0E" w:rsidR="00E70F9F" w:rsidRPr="00993F3D" w:rsidRDefault="001C6CF2" w:rsidP="002A1468">
            <w:pPr>
              <w:pStyle w:val="Akapitzlist"/>
              <w:numPr>
                <w:ilvl w:val="0"/>
                <w:numId w:val="19"/>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w:t>
            </w:r>
            <w:r w:rsidR="00E70F9F" w:rsidRPr="00993F3D">
              <w:rPr>
                <w:rFonts w:ascii="Myriad Pro" w:eastAsiaTheme="minorHAnsi" w:hAnsi="Myriad Pro" w:cstheme="minorHAnsi"/>
                <w:sz w:val="20"/>
                <w:szCs w:val="20"/>
                <w:lang w:eastAsia="en-US"/>
              </w:rPr>
              <w:t>nioskodawca dokonał analizy projektu pod kątem potencjalnego wpływu finansowanych działań i ich efektów na sytuację osób z niepełnosprawnościami lub innych osób o cechach, które mogą stanowić przesłanki dyskryminacji</w:t>
            </w:r>
            <w:r w:rsidR="00263978" w:rsidRPr="00993F3D">
              <w:rPr>
                <w:rFonts w:ascii="Myriad Pro" w:eastAsiaTheme="minorHAnsi" w:hAnsi="Myriad Pro" w:cstheme="minorHAnsi"/>
                <w:sz w:val="20"/>
                <w:szCs w:val="20"/>
                <w:lang w:eastAsia="en-US"/>
              </w:rPr>
              <w:t>,</w:t>
            </w:r>
          </w:p>
          <w:p w14:paraId="2CE61AD5" w14:textId="3A6BA9BB" w:rsidR="00E70F9F" w:rsidRPr="00993F3D" w:rsidRDefault="00E70F9F" w:rsidP="002A1468">
            <w:pPr>
              <w:pStyle w:val="Akapitzlist"/>
              <w:numPr>
                <w:ilvl w:val="0"/>
                <w:numId w:val="19"/>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wszystkie produkty projektu są dostępne dla wszystkich użytkowników, w tym dla osób z niepełnosprawnościami, bez jakiejkolwiek dyskryminacji</w:t>
            </w:r>
            <w:r w:rsidR="00263978" w:rsidRPr="00993F3D">
              <w:rPr>
                <w:rFonts w:ascii="Myriad Pro" w:eastAsiaTheme="minorHAnsi" w:hAnsi="Myriad Pro" w:cstheme="minorHAnsi"/>
                <w:sz w:val="20"/>
                <w:szCs w:val="20"/>
                <w:lang w:eastAsia="en-US"/>
              </w:rPr>
              <w:t>,</w:t>
            </w:r>
          </w:p>
          <w:p w14:paraId="2C88C417" w14:textId="77777777" w:rsidR="006E4A25" w:rsidRPr="00993F3D" w:rsidRDefault="00606FA5" w:rsidP="002A1468">
            <w:pPr>
              <w:pStyle w:val="Akapitzlist"/>
              <w:numPr>
                <w:ilvl w:val="0"/>
                <w:numId w:val="19"/>
              </w:numPr>
              <w:spacing w:before="120" w:after="0" w:line="360" w:lineRule="auto"/>
              <w:rPr>
                <w:rFonts w:ascii="Myriad Pro" w:eastAsiaTheme="minorHAnsi" w:hAnsi="Myriad Pro" w:cstheme="minorHAnsi"/>
                <w:sz w:val="20"/>
                <w:szCs w:val="20"/>
                <w:lang w:eastAsia="en-US"/>
              </w:rPr>
            </w:pPr>
            <w:r w:rsidRPr="00993F3D">
              <w:rPr>
                <w:rFonts w:ascii="Myriad Pro" w:hAnsi="Myriad Pro" w:cstheme="minorHAnsi"/>
                <w:sz w:val="20"/>
                <w:szCs w:val="20"/>
                <w:lang w:eastAsia="en-US"/>
              </w:rPr>
              <w:t>w</w:t>
            </w:r>
            <w:r w:rsidR="00E70F9F" w:rsidRPr="00993F3D">
              <w:rPr>
                <w:rFonts w:ascii="Myriad Pro" w:hAnsi="Myriad Pro" w:cstheme="minorHAnsi"/>
                <w:sz w:val="20"/>
                <w:szCs w:val="20"/>
                <w:lang w:eastAsia="en-US"/>
              </w:rPr>
              <w:t>nioskodawca wykazał we wniosku</w:t>
            </w:r>
            <w:r w:rsidRPr="00993F3D">
              <w:rPr>
                <w:rFonts w:ascii="Myriad Pro" w:hAnsi="Myriad Pro" w:cstheme="minorHAnsi"/>
                <w:sz w:val="20"/>
                <w:szCs w:val="20"/>
                <w:lang w:eastAsia="en-US"/>
              </w:rPr>
              <w:t xml:space="preserve">, w jaki sposób </w:t>
            </w:r>
            <w:r w:rsidR="00E70F9F" w:rsidRPr="00993F3D">
              <w:rPr>
                <w:rFonts w:ascii="Myriad Pro" w:hAnsi="Myriad Pro" w:cstheme="minorHAnsi"/>
                <w:sz w:val="20"/>
                <w:szCs w:val="20"/>
                <w:lang w:eastAsia="en-US"/>
              </w:rPr>
              <w:t xml:space="preserve">będzie realizował zasadę </w:t>
            </w:r>
            <w:r w:rsidR="00E70F9F" w:rsidRPr="00993F3D">
              <w:rPr>
                <w:rFonts w:ascii="Myriad Pro" w:eastAsia="MyriadPro-Regular" w:hAnsi="Myriad Pro" w:cstheme="minorHAnsi"/>
                <w:sz w:val="20"/>
                <w:szCs w:val="20"/>
              </w:rPr>
              <w:t>równości szans i niedyskryminacji, w tym dostępności dla osób z niepełnosprawnościami</w:t>
            </w:r>
            <w:r w:rsidR="006E4A25" w:rsidRPr="00993F3D">
              <w:rPr>
                <w:rFonts w:ascii="Myriad Pro" w:eastAsia="MyriadPro-Regular" w:hAnsi="Myriad Pro" w:cstheme="minorHAnsi"/>
                <w:sz w:val="20"/>
                <w:szCs w:val="20"/>
              </w:rPr>
              <w:t>,</w:t>
            </w:r>
          </w:p>
          <w:p w14:paraId="4A26551E" w14:textId="720A3785" w:rsidR="007C6A74" w:rsidRPr="00993F3D" w:rsidRDefault="007C6A74" w:rsidP="006E4A25">
            <w:pPr>
              <w:pStyle w:val="Akapitzlist"/>
              <w:numPr>
                <w:ilvl w:val="0"/>
                <w:numId w:val="19"/>
              </w:numPr>
              <w:spacing w:before="120" w:after="0" w:line="360" w:lineRule="auto"/>
              <w:rPr>
                <w:rFonts w:ascii="Myriad Pro"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66EE4ABC" w14:textId="04446C88" w:rsidR="00E70F9F" w:rsidRPr="00993F3D" w:rsidRDefault="00E70F9F" w:rsidP="00E70F9F">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przypadku projektu, którego produkty/usługi nie mają bezpośrednich użytkowników dopuszczalne jest uznanie, że mają one charakter neutralny wobec zasady równości szans i niedyskryminacji. Wówczas weryfikacji podlega</w:t>
            </w:r>
            <w:r w:rsidR="00D123EC" w:rsidRPr="00993F3D">
              <w:rPr>
                <w:rFonts w:ascii="Myriad Pro" w:eastAsiaTheme="minorHAnsi" w:hAnsi="Myriad Pro" w:cstheme="minorHAnsi"/>
                <w:sz w:val="20"/>
                <w:szCs w:val="20"/>
                <w:lang w:eastAsia="en-US"/>
              </w:rPr>
              <w:t>,</w:t>
            </w:r>
            <w:r w:rsidRPr="00993F3D">
              <w:rPr>
                <w:rFonts w:ascii="Myriad Pro" w:eastAsiaTheme="minorHAnsi" w:hAnsi="Myriad Pro" w:cstheme="minorHAnsi"/>
                <w:sz w:val="20"/>
                <w:szCs w:val="20"/>
                <w:lang w:eastAsia="en-US"/>
              </w:rPr>
              <w:t xml:space="preserve"> czy </w:t>
            </w:r>
            <w:r w:rsidR="00D123EC" w:rsidRPr="00993F3D">
              <w:rPr>
                <w:rFonts w:ascii="Myriad Pro" w:eastAsiaTheme="minorHAnsi" w:hAnsi="Myriad Pro" w:cstheme="minorHAnsi"/>
                <w:sz w:val="20"/>
                <w:szCs w:val="20"/>
                <w:lang w:eastAsia="en-US"/>
              </w:rPr>
              <w:t>w</w:t>
            </w:r>
            <w:r w:rsidRPr="00993F3D">
              <w:rPr>
                <w:rFonts w:ascii="Myriad Pro" w:eastAsiaTheme="minorHAnsi" w:hAnsi="Myriad Pro" w:cstheme="minorHAnsi"/>
                <w:sz w:val="20"/>
                <w:szCs w:val="20"/>
                <w:lang w:eastAsia="en-US"/>
              </w:rPr>
              <w:t xml:space="preserve">nioskodawca wykazał we wniosku o </w:t>
            </w:r>
            <w:r w:rsidR="008D795B" w:rsidRPr="00993F3D">
              <w:rPr>
                <w:rFonts w:ascii="Myriad Pro" w:eastAsiaTheme="minorHAnsi" w:hAnsi="Myriad Pro" w:cstheme="minorHAnsi"/>
                <w:sz w:val="20"/>
                <w:szCs w:val="20"/>
                <w:lang w:eastAsia="en-US"/>
              </w:rPr>
              <w:t>wsparcie</w:t>
            </w:r>
            <w:r w:rsidRPr="00993F3D">
              <w:rPr>
                <w:rFonts w:ascii="Myriad Pro" w:eastAsiaTheme="minorHAnsi" w:hAnsi="Myriad Pro" w:cstheme="minorHAnsi"/>
                <w:sz w:val="20"/>
                <w:szCs w:val="20"/>
                <w:lang w:eastAsia="en-US"/>
              </w:rPr>
              <w:t xml:space="preserve">, że dostępność nie dotyczy danego produktu/usługi. </w:t>
            </w:r>
          </w:p>
          <w:p w14:paraId="4E697940" w14:textId="512DD858" w:rsidR="00B808D4" w:rsidRPr="00993F3D" w:rsidRDefault="00B808D4" w:rsidP="00B808D4">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Warunek uznaje się za spełnion</w:t>
            </w:r>
            <w:r w:rsidR="0051368B" w:rsidRPr="00993F3D">
              <w:rPr>
                <w:rFonts w:ascii="Myriad Pro" w:eastAsiaTheme="minorHAnsi" w:hAnsi="Myriad Pro" w:cstheme="minorHAnsi"/>
                <w:sz w:val="20"/>
                <w:szCs w:val="20"/>
                <w:lang w:eastAsia="en-US"/>
              </w:rPr>
              <w:t>y,</w:t>
            </w:r>
            <w:r w:rsidRPr="00993F3D">
              <w:rPr>
                <w:rFonts w:ascii="Myriad Pro" w:eastAsiaTheme="minorHAnsi" w:hAnsi="Myriad Pro" w:cstheme="minorHAnsi"/>
                <w:sz w:val="20"/>
                <w:szCs w:val="20"/>
                <w:lang w:eastAsia="en-US"/>
              </w:rPr>
              <w:t xml:space="preserve"> jeśli wszystkie poniższe warunki są spełnione (nie dotyczy projektów, które zostały uznane za neutralne):</w:t>
            </w:r>
          </w:p>
          <w:p w14:paraId="3F5D6BDC" w14:textId="77777777" w:rsidR="00B808D4" w:rsidRPr="00993F3D" w:rsidRDefault="00B808D4" w:rsidP="00B808D4">
            <w:pPr>
              <w:pStyle w:val="Akapitzlist"/>
              <w:numPr>
                <w:ilvl w:val="0"/>
                <w:numId w:val="38"/>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016968C3" w14:textId="77777777" w:rsidR="00B808D4" w:rsidRPr="00993F3D" w:rsidRDefault="00B808D4" w:rsidP="00B808D4">
            <w:pPr>
              <w:pStyle w:val="Akapitzlist"/>
              <w:numPr>
                <w:ilvl w:val="0"/>
                <w:numId w:val="38"/>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5004421F" w14:textId="6FFB27EA" w:rsidR="00B808D4" w:rsidRPr="00993F3D" w:rsidRDefault="00B808D4" w:rsidP="007C1E98">
            <w:pPr>
              <w:pStyle w:val="Akapitzlist"/>
              <w:numPr>
                <w:ilvl w:val="0"/>
                <w:numId w:val="38"/>
              </w:num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wnioskodawca zobowiązał się do weryfikacji treści wynikających z powyższego warunku na etapie wyboru grantobiorców.</w:t>
            </w:r>
          </w:p>
          <w:p w14:paraId="5EB6001D" w14:textId="6EDA7EFA" w:rsidR="00E70F9F" w:rsidRPr="00993F3D" w:rsidRDefault="00E70F9F" w:rsidP="00E70F9F">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przypadku projektów, które zawierają produkt/usługę o charakterze neutralnym warunek uznaje się za spełniony.</w:t>
            </w:r>
          </w:p>
          <w:p w14:paraId="382B045E" w14:textId="20743AA3" w:rsidR="00EE54D9" w:rsidRPr="00993F3D" w:rsidRDefault="00E70F9F" w:rsidP="00E70F9F">
            <w:pPr>
              <w:spacing w:before="120" w:after="0" w:line="360" w:lineRule="auto"/>
              <w:rPr>
                <w:rFonts w:ascii="Myriad Pro" w:eastAsiaTheme="minorHAnsi" w:hAnsi="Myriad Pro" w:cstheme="minorHAnsi"/>
                <w:sz w:val="20"/>
                <w:szCs w:val="20"/>
                <w:lang w:eastAsia="en-US"/>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696546E4" w14:textId="76C18D74" w:rsidR="001A3731" w:rsidRPr="00993F3D" w:rsidRDefault="008E2D27" w:rsidP="001A3731">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1A3731" w:rsidRPr="00993F3D">
              <w:rPr>
                <w:rFonts w:ascii="Myriad Pro" w:eastAsia="MyriadPro-Regular" w:hAnsi="Myriad Pro" w:cstheme="minorHAnsi"/>
                <w:sz w:val="20"/>
                <w:szCs w:val="20"/>
              </w:rPr>
              <w:t>.</w:t>
            </w:r>
          </w:p>
          <w:p w14:paraId="6D5D9907"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u w:val="single"/>
              </w:rPr>
            </w:pPr>
          </w:p>
          <w:p w14:paraId="3AC49994"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0AB1AFF4" w14:textId="74D22B1C" w:rsidR="00E70F9F" w:rsidRPr="00993F3D" w:rsidRDefault="001A3731" w:rsidP="00E70F9F">
            <w:pPr>
              <w:spacing w:before="40" w:after="40" w:line="360" w:lineRule="auto"/>
              <w:rPr>
                <w:rFonts w:ascii="Myriad Pro" w:eastAsia="MyriadPro-Regular" w:hAnsi="Myriad Pro" w:cstheme="minorHAnsi"/>
                <w:sz w:val="20"/>
                <w:szCs w:val="20"/>
                <w:highlight w:val="green"/>
              </w:rPr>
            </w:pPr>
            <w:r w:rsidRPr="00993F3D">
              <w:rPr>
                <w:rFonts w:ascii="Myriad Pro" w:eastAsia="MyriadPro-Regular" w:hAnsi="Myriad Pro" w:cstheme="minorHAnsi"/>
                <w:sz w:val="20"/>
                <w:szCs w:val="20"/>
              </w:rPr>
              <w:t>W przypadku niespełnienia warunku projekt skierowany jest do uzupełnienia/poprawy.</w:t>
            </w:r>
          </w:p>
        </w:tc>
      </w:tr>
      <w:tr w:rsidR="00E70F9F" w:rsidRPr="00993F3D" w14:paraId="38A250B0" w14:textId="77777777" w:rsidTr="000F066A">
        <w:trPr>
          <w:trHeight w:val="717"/>
          <w:jc w:val="center"/>
        </w:trPr>
        <w:tc>
          <w:tcPr>
            <w:tcW w:w="567" w:type="dxa"/>
          </w:tcPr>
          <w:p w14:paraId="6FDB960B" w14:textId="77777777" w:rsidR="00E70F9F" w:rsidRPr="00993F3D" w:rsidRDefault="00E70F9F" w:rsidP="00A62E2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56181849" w14:textId="77777777" w:rsidR="00E70F9F" w:rsidRPr="00993F3D" w:rsidRDefault="00E70F9F" w:rsidP="00E70F9F">
            <w:pPr>
              <w:spacing w:before="120" w:after="0" w:line="360" w:lineRule="auto"/>
              <w:rPr>
                <w:rFonts w:ascii="Myriad Pro" w:hAnsi="Myriad Pro" w:cstheme="minorHAnsi"/>
                <w:sz w:val="20"/>
                <w:szCs w:val="20"/>
                <w:lang w:eastAsia="en-US"/>
              </w:rPr>
            </w:pPr>
            <w:r w:rsidRPr="00993F3D">
              <w:rPr>
                <w:rFonts w:ascii="Myriad Pro" w:eastAsia="MyriadPro-Regular" w:hAnsi="Myriad Pro" w:cstheme="minorHAnsi"/>
                <w:sz w:val="20"/>
                <w:szCs w:val="20"/>
              </w:rPr>
              <w:t>Zgodność z Konwencją o Prawach Osób Niepełnosprawnych</w:t>
            </w:r>
          </w:p>
        </w:tc>
        <w:tc>
          <w:tcPr>
            <w:tcW w:w="9355" w:type="dxa"/>
            <w:shd w:val="clear" w:color="auto" w:fill="auto"/>
          </w:tcPr>
          <w:p w14:paraId="04C7659B"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ramach warunku weryfikowane jest, czy:</w:t>
            </w:r>
          </w:p>
          <w:p w14:paraId="7091AAB2" w14:textId="6B1C0C2F" w:rsidR="00025EE2" w:rsidRPr="00236E0B" w:rsidRDefault="00025EE2" w:rsidP="00025EE2">
            <w:pPr>
              <w:pStyle w:val="Akapitzlist"/>
              <w:numPr>
                <w:ilvl w:val="0"/>
                <w:numId w:val="50"/>
              </w:numPr>
              <w:spacing w:before="120" w:after="120" w:line="360" w:lineRule="auto"/>
              <w:ind w:left="743"/>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wnioskodawca potwierdził  we wniosku, że projekt jest zgodny z Konwencją o Prawach Osób Niepełnosprawnych sporządzoną w Nowym Jorku dnia 13 grudnia 2006 r. (Dz. U. z 20</w:t>
            </w:r>
            <w:bookmarkStart w:id="5" w:name="_GoBack"/>
            <w:bookmarkEnd w:id="5"/>
            <w:r w:rsidRPr="00993F3D">
              <w:rPr>
                <w:rFonts w:ascii="Myriad Pro" w:eastAsiaTheme="minorHAnsi" w:hAnsi="Myriad Pro" w:cstheme="minorHAnsi"/>
                <w:sz w:val="20"/>
                <w:szCs w:val="20"/>
                <w:lang w:eastAsia="en-US"/>
              </w:rPr>
              <w:t>12 r. poz. 1169 ze zm.), co do jego zakresu i sposobu realizacji na każdym etapie</w:t>
            </w:r>
            <w:r>
              <w:rPr>
                <w:rFonts w:ascii="Myriad Pro" w:hAnsi="Myriad Pro" w:cstheme="minorHAnsi"/>
                <w:sz w:val="20"/>
                <w:szCs w:val="20"/>
              </w:rPr>
              <w:t>,</w:t>
            </w:r>
          </w:p>
          <w:p w14:paraId="1F4E6222" w14:textId="77777777" w:rsidR="00025EE2" w:rsidRPr="00993F3D" w:rsidRDefault="00025EE2" w:rsidP="00025EE2">
            <w:pPr>
              <w:pStyle w:val="Akapitzlist"/>
              <w:numPr>
                <w:ilvl w:val="0"/>
                <w:numId w:val="50"/>
              </w:numPr>
              <w:spacing w:before="120" w:after="120" w:line="360" w:lineRule="auto"/>
              <w:ind w:left="743"/>
              <w:rPr>
                <w:rFonts w:ascii="Myriad Pro" w:hAnsi="Myriad Pro"/>
                <w:sz w:val="20"/>
                <w:szCs w:val="20"/>
              </w:rPr>
            </w:pPr>
            <w:r w:rsidRPr="00993F3D">
              <w:rPr>
                <w:rFonts w:ascii="Myriad Pro" w:hAnsi="Myriad Pro"/>
                <w:sz w:val="20"/>
                <w:szCs w:val="20"/>
              </w:rPr>
              <w:t>wnioskodawca zobowiązał się do weryfikacji treści wynikających z powyższego warunku na etapie wyboru grantobiorców.</w:t>
            </w:r>
          </w:p>
          <w:p w14:paraId="1D176262"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 xml:space="preserve">Warunek  uznaje się za spełniony, jeśli z informacji zawartych we wniosku o wsparcie  wynika brak sprzeczności z wymogami ww. dokumentu oraz  gdy </w:t>
            </w:r>
            <w:r w:rsidRPr="00993F3D">
              <w:rPr>
                <w:rFonts w:ascii="Myriad Pro" w:hAnsi="Myriad Pro" w:cstheme="minorHAnsi"/>
                <w:sz w:val="20"/>
                <w:szCs w:val="20"/>
              </w:rPr>
              <w:t xml:space="preserve">wnioskodawca  zobowiązał się do weryfikacji treści wynikających z powyższego warunku na etapie wyboru grantobiorców. </w:t>
            </w:r>
          </w:p>
          <w:p w14:paraId="25260DA3"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przypadku projektów, których zakres i zawartość projektu są neutralne wobec wymagań zawartych w tym dokumencie, warunek uznaje się za spełniony.</w:t>
            </w:r>
          </w:p>
          <w:p w14:paraId="38CC4913" w14:textId="16D6B473" w:rsidR="00EE54D9" w:rsidRPr="00993F3D" w:rsidRDefault="00025EE2" w:rsidP="00E70F9F">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rPr>
              <w:t>Warunek będzie weryfikowany na podstawie treści wniosku o wsparcie</w:t>
            </w:r>
            <w:r w:rsidR="008A7F4A">
              <w:rPr>
                <w:rFonts w:ascii="Myriad Pro" w:hAnsi="Myriad Pro" w:cstheme="minorHAnsi"/>
                <w:sz w:val="20"/>
                <w:szCs w:val="20"/>
              </w:rPr>
              <w:t>.</w:t>
            </w:r>
          </w:p>
        </w:tc>
        <w:tc>
          <w:tcPr>
            <w:tcW w:w="3969" w:type="dxa"/>
            <w:shd w:val="clear" w:color="auto" w:fill="auto"/>
          </w:tcPr>
          <w:p w14:paraId="4CB579D4" w14:textId="7F99E216" w:rsidR="001A3731" w:rsidRPr="00993F3D" w:rsidRDefault="008E2D27" w:rsidP="001A3731">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r w:rsidR="001A3731" w:rsidRPr="00993F3D">
              <w:rPr>
                <w:rFonts w:ascii="Myriad Pro" w:eastAsia="MyriadPro-Regular" w:hAnsi="Myriad Pro" w:cstheme="minorHAnsi"/>
                <w:sz w:val="20"/>
                <w:szCs w:val="20"/>
              </w:rPr>
              <w:t>.</w:t>
            </w:r>
          </w:p>
          <w:p w14:paraId="690F864A"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u w:val="single"/>
              </w:rPr>
            </w:pPr>
          </w:p>
          <w:p w14:paraId="139FC1A4" w14:textId="77777777" w:rsidR="001A3731" w:rsidRPr="00993F3D" w:rsidRDefault="001A3731" w:rsidP="001A3731">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78BC8C7" w14:textId="5A047813" w:rsidR="00E70F9F" w:rsidRPr="00993F3D" w:rsidRDefault="001A3731" w:rsidP="00E70F9F">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bookmarkEnd w:id="4"/>
      <w:tr w:rsidR="00025EE2" w:rsidRPr="00993F3D" w14:paraId="655A6A63" w14:textId="77777777" w:rsidTr="000F066A">
        <w:trPr>
          <w:trHeight w:val="699"/>
          <w:jc w:val="center"/>
        </w:trPr>
        <w:tc>
          <w:tcPr>
            <w:tcW w:w="567" w:type="dxa"/>
          </w:tcPr>
          <w:p w14:paraId="45FE4AFA"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478F26E5" w14:textId="77777777" w:rsidR="00025EE2" w:rsidRPr="00993F3D" w:rsidRDefault="00025EE2" w:rsidP="00025EE2">
            <w:pPr>
              <w:spacing w:after="0" w:line="360" w:lineRule="auto"/>
              <w:rPr>
                <w:rFonts w:ascii="Myriad Pro" w:hAnsi="Myriad Pro" w:cstheme="minorHAnsi"/>
                <w:iCs/>
                <w:sz w:val="20"/>
                <w:szCs w:val="20"/>
              </w:rPr>
            </w:pPr>
            <w:r w:rsidRPr="00993F3D">
              <w:rPr>
                <w:rFonts w:ascii="Myriad Pro" w:hAnsi="Myriad Pro" w:cstheme="minorHAnsi"/>
                <w:iCs/>
                <w:sz w:val="20"/>
                <w:szCs w:val="20"/>
              </w:rPr>
              <w:t xml:space="preserve">Zgodność z Kartą Praw Podstawowych Unii Europejskiej </w:t>
            </w:r>
          </w:p>
          <w:p w14:paraId="59D4035F" w14:textId="77777777" w:rsidR="00025EE2" w:rsidRPr="00993F3D" w:rsidRDefault="00025EE2" w:rsidP="00025EE2">
            <w:pPr>
              <w:spacing w:after="0" w:line="360" w:lineRule="auto"/>
              <w:rPr>
                <w:rFonts w:ascii="Myriad Pro" w:eastAsia="MyriadPro-Regular" w:hAnsi="Myriad Pro" w:cstheme="minorHAnsi"/>
                <w:sz w:val="20"/>
                <w:szCs w:val="20"/>
              </w:rPr>
            </w:pPr>
          </w:p>
        </w:tc>
        <w:tc>
          <w:tcPr>
            <w:tcW w:w="9355" w:type="dxa"/>
            <w:shd w:val="clear" w:color="auto" w:fill="auto"/>
          </w:tcPr>
          <w:p w14:paraId="7080AE87"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W ramach warunku weryfikowane jest, czy:</w:t>
            </w:r>
          </w:p>
          <w:p w14:paraId="13B476DE" w14:textId="77777777" w:rsidR="00025EE2" w:rsidRPr="00993F3D" w:rsidRDefault="00025EE2" w:rsidP="00025EE2">
            <w:pPr>
              <w:pStyle w:val="Akapitzlist"/>
              <w:numPr>
                <w:ilvl w:val="0"/>
                <w:numId w:val="39"/>
              </w:numPr>
              <w:spacing w:before="120" w:after="0" w:line="360" w:lineRule="auto"/>
              <w:rPr>
                <w:rFonts w:ascii="Myriad Pro" w:hAnsi="Myriad Pro" w:cstheme="minorHAnsi"/>
                <w:sz w:val="20"/>
                <w:szCs w:val="20"/>
              </w:rPr>
            </w:pPr>
            <w:r w:rsidRPr="00993F3D">
              <w:rPr>
                <w:rFonts w:ascii="Myriad Pro" w:eastAsiaTheme="minorHAnsi" w:hAnsi="Myriad Pro" w:cstheme="minorHAnsi"/>
                <w:sz w:val="20"/>
                <w:szCs w:val="20"/>
                <w:lang w:eastAsia="en-US"/>
              </w:rPr>
              <w:t>wnioskodawca potwierdził  we wniosku, że projekt jest zgodny z  postanowieniami Karty praw podstawowych Unii Europejskiej ( Dz. Urz. UE C 326 z 26.10.2012, str. 391) oraz został przygotowany/zostanie przygotowany i zrealizowany z  poszanowaniem praw podstawowych na każdym etapie,</w:t>
            </w:r>
          </w:p>
          <w:p w14:paraId="0D40E603" w14:textId="77777777" w:rsidR="00025EE2" w:rsidRPr="00993F3D" w:rsidRDefault="00025EE2" w:rsidP="00025EE2">
            <w:pPr>
              <w:pStyle w:val="Akapitzlist"/>
              <w:numPr>
                <w:ilvl w:val="0"/>
                <w:numId w:val="39"/>
              </w:numPr>
              <w:spacing w:before="120" w:after="0" w:line="360" w:lineRule="auto"/>
              <w:rPr>
                <w:rFonts w:ascii="Myriad Pro"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0DC4BFE2" w14:textId="77777777" w:rsidR="00025EE2" w:rsidRPr="00993F3D" w:rsidRDefault="00025EE2" w:rsidP="00025EE2">
            <w:pPr>
              <w:spacing w:before="120" w:after="0" w:line="360" w:lineRule="auto"/>
              <w:rPr>
                <w:rFonts w:ascii="Myriad Pro" w:eastAsiaTheme="minorHAnsi" w:hAnsi="Myriad Pro" w:cstheme="minorHAnsi"/>
                <w:sz w:val="20"/>
                <w:szCs w:val="20"/>
                <w:lang w:eastAsia="en-US"/>
              </w:rPr>
            </w:pPr>
            <w:r w:rsidRPr="00993F3D">
              <w:rPr>
                <w:rFonts w:ascii="Myriad Pro" w:eastAsiaTheme="minorHAnsi" w:hAnsi="Myriad Pro" w:cstheme="minorHAnsi"/>
                <w:sz w:val="20"/>
                <w:szCs w:val="20"/>
                <w:lang w:eastAsia="en-US"/>
              </w:rPr>
              <w:t xml:space="preserve">Warunek uznaje się za spełniony, jeśli z informacji zawartych we wniosku o wsparcie wynika brak sprzeczności z wymogami ww. dokumentu oraz gdy </w:t>
            </w:r>
            <w:r w:rsidRPr="00993F3D">
              <w:rPr>
                <w:rFonts w:ascii="Myriad Pro" w:hAnsi="Myriad Pro" w:cstheme="minorHAnsi"/>
                <w:sz w:val="20"/>
                <w:szCs w:val="20"/>
              </w:rPr>
              <w:t>wnioskodawca zobowiązał się do weryfikacji treści wynikających z powyższego warunku na etapie wyboru grantobiorców</w:t>
            </w:r>
            <w:r w:rsidRPr="00993F3D">
              <w:rPr>
                <w:rFonts w:ascii="Myriad Pro" w:eastAsiaTheme="minorHAnsi" w:hAnsi="Myriad Pro" w:cstheme="minorHAnsi"/>
                <w:sz w:val="20"/>
                <w:szCs w:val="20"/>
                <w:lang w:eastAsia="en-US"/>
              </w:rPr>
              <w:t xml:space="preserve">. </w:t>
            </w:r>
          </w:p>
          <w:p w14:paraId="46346F58" w14:textId="6178EDF0" w:rsidR="00025EE2" w:rsidRPr="00993F3D" w:rsidRDefault="00025EE2" w:rsidP="00025EE2">
            <w:pPr>
              <w:spacing w:before="120" w:after="0" w:line="360" w:lineRule="auto"/>
              <w:rPr>
                <w:rFonts w:ascii="Myriad Pro" w:hAnsi="Myriad Pro" w:cstheme="minorHAnsi"/>
                <w:sz w:val="20"/>
                <w:szCs w:val="20"/>
                <w:lang w:eastAsia="en-US"/>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27920EAF" w14:textId="5A6433EA"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294A1DF3"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1B6BCCF8"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DB7202F" w14:textId="6F0E4682"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38745FBF" w14:textId="77777777" w:rsidTr="000F066A">
        <w:trPr>
          <w:trHeight w:val="850"/>
          <w:jc w:val="center"/>
        </w:trPr>
        <w:tc>
          <w:tcPr>
            <w:tcW w:w="567" w:type="dxa"/>
          </w:tcPr>
          <w:p w14:paraId="58B04476"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7D3F3D4D" w14:textId="77777777" w:rsidR="00025EE2" w:rsidRPr="00993F3D" w:rsidRDefault="00025EE2" w:rsidP="00025EE2">
            <w:pPr>
              <w:spacing w:after="0" w:line="360" w:lineRule="auto"/>
              <w:rPr>
                <w:rFonts w:ascii="Myriad Pro" w:hAnsi="Myriad Pro" w:cstheme="minorHAnsi"/>
                <w:iCs/>
                <w:sz w:val="20"/>
                <w:szCs w:val="20"/>
              </w:rPr>
            </w:pPr>
            <w:r w:rsidRPr="00993F3D">
              <w:rPr>
                <w:rFonts w:ascii="Myriad Pro" w:hAnsi="Myriad Pro" w:cstheme="minorHAnsi"/>
                <w:iCs/>
                <w:sz w:val="20"/>
                <w:szCs w:val="20"/>
              </w:rPr>
              <w:t xml:space="preserve">Zgodność z zasadą zrównoważonego rozwoju </w:t>
            </w:r>
            <w:r w:rsidRPr="00993F3D">
              <w:rPr>
                <w:rFonts w:ascii="Myriad Pro" w:hAnsi="Myriad Pro" w:cstheme="minorHAnsi"/>
                <w:sz w:val="20"/>
                <w:szCs w:val="20"/>
              </w:rPr>
              <w:t>oraz z zasadą „nie czyń poważnych szkód”</w:t>
            </w:r>
          </w:p>
        </w:tc>
        <w:tc>
          <w:tcPr>
            <w:tcW w:w="9355" w:type="dxa"/>
            <w:shd w:val="clear" w:color="auto" w:fill="auto"/>
          </w:tcPr>
          <w:p w14:paraId="41D56E8E" w14:textId="77777777"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W ramach warunku weryfikowane jest, czy:</w:t>
            </w:r>
          </w:p>
          <w:p w14:paraId="1A50E254" w14:textId="32BCF590" w:rsidR="00025EE2" w:rsidRPr="00993F3D" w:rsidRDefault="00025EE2" w:rsidP="00025EE2">
            <w:pPr>
              <w:pStyle w:val="Akapitzlist"/>
              <w:numPr>
                <w:ilvl w:val="0"/>
                <w:numId w:val="40"/>
              </w:numPr>
              <w:spacing w:before="120" w:after="0" w:line="360" w:lineRule="auto"/>
              <w:rPr>
                <w:rFonts w:ascii="Myriad Pro" w:hAnsi="Myriad Pro" w:cstheme="minorHAnsi"/>
                <w:sz w:val="20"/>
                <w:szCs w:val="20"/>
              </w:rPr>
            </w:pPr>
            <w:r w:rsidRPr="00993F3D">
              <w:rPr>
                <w:rFonts w:ascii="Myriad Pro" w:hAnsi="Myriad Pro" w:cstheme="minorHAnsi"/>
                <w:sz w:val="20"/>
                <w:szCs w:val="20"/>
              </w:rPr>
              <w:t>projekt jest zgodny z zasadą zrównoważonego rozwoju oraz z zasadą „nie czyń poważnych szkód” środowisku (DNSH),</w:t>
            </w:r>
          </w:p>
          <w:p w14:paraId="72E1D2FB" w14:textId="31F2C1B3" w:rsidR="00025EE2" w:rsidRPr="00993F3D" w:rsidRDefault="00025EE2" w:rsidP="00025EE2">
            <w:pPr>
              <w:pStyle w:val="Akapitzlist"/>
              <w:numPr>
                <w:ilvl w:val="0"/>
                <w:numId w:val="40"/>
              </w:numPr>
              <w:spacing w:before="120" w:after="0" w:line="360" w:lineRule="auto"/>
              <w:rPr>
                <w:rFonts w:ascii="Myriad Pro"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168C091C" w14:textId="03ECD5BE"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Warunek uznaje się za spełniony, jeśli wnioskodawca wykaże w treści wniosku o wsparcie (tam, gdzie jest to możliwe) rozwiązania minimalizujące oddziaływanie działalności człowieka na środowisko na każdym etapie jego realizacji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a także gdy wnioskodawca zobowiązał się do weryfikacji treści wynikających z powyższego warunku na etapie wyboru grantobiorców. </w:t>
            </w:r>
          </w:p>
          <w:p w14:paraId="171C202D" w14:textId="77777777" w:rsidR="00025EE2" w:rsidRPr="0079173A" w:rsidRDefault="00025EE2" w:rsidP="00025EE2">
            <w:pPr>
              <w:spacing w:after="0" w:line="360" w:lineRule="auto"/>
              <w:rPr>
                <w:rFonts w:ascii="Myriad Pro" w:hAnsi="Myriad Pro" w:cstheme="minorHAnsi"/>
                <w:sz w:val="12"/>
                <w:szCs w:val="12"/>
              </w:rPr>
            </w:pPr>
          </w:p>
          <w:p w14:paraId="3193361F" w14:textId="3216287D" w:rsidR="00025EE2" w:rsidRPr="00993F3D" w:rsidRDefault="00025EE2" w:rsidP="00025EE2">
            <w:pPr>
              <w:spacing w:after="0" w:line="360" w:lineRule="auto"/>
              <w:rPr>
                <w:rFonts w:ascii="Myriad Pro" w:hAnsi="Myriad Pro" w:cstheme="minorHAnsi"/>
                <w:iCs/>
                <w:sz w:val="20"/>
                <w:szCs w:val="20"/>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398407E9" w14:textId="2A62D878"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19305076"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6D8B7809"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46C96D56" w14:textId="30247D0C"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49F85C75" w14:textId="77777777" w:rsidTr="000F066A">
        <w:trPr>
          <w:trHeight w:val="1550"/>
          <w:jc w:val="center"/>
        </w:trPr>
        <w:tc>
          <w:tcPr>
            <w:tcW w:w="567" w:type="dxa"/>
          </w:tcPr>
          <w:p w14:paraId="638A049E"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40E00042" w14:textId="77777777" w:rsidR="00025EE2" w:rsidRPr="00993F3D" w:rsidRDefault="00025EE2" w:rsidP="00025EE2">
            <w:pPr>
              <w:spacing w:after="0" w:line="360" w:lineRule="auto"/>
              <w:rPr>
                <w:rFonts w:ascii="Myriad Pro" w:hAnsi="Myriad Pro" w:cstheme="minorHAnsi"/>
                <w:sz w:val="20"/>
                <w:szCs w:val="20"/>
              </w:rPr>
            </w:pPr>
            <w:r w:rsidRPr="00993F3D">
              <w:rPr>
                <w:rFonts w:ascii="Myriad Pro" w:hAnsi="Myriad Pro" w:cstheme="minorHAnsi"/>
                <w:color w:val="000000" w:themeColor="text1"/>
                <w:sz w:val="20"/>
                <w:szCs w:val="20"/>
              </w:rPr>
              <w:t>Promocja projektu</w:t>
            </w:r>
          </w:p>
        </w:tc>
        <w:tc>
          <w:tcPr>
            <w:tcW w:w="9355" w:type="dxa"/>
            <w:shd w:val="clear" w:color="auto" w:fill="auto"/>
          </w:tcPr>
          <w:p w14:paraId="32B2772F" w14:textId="02DE1340"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 ramach warunku weryfikowane jest, czy: </w:t>
            </w:r>
          </w:p>
          <w:p w14:paraId="6C76BC2A" w14:textId="1C952238" w:rsidR="00025EE2" w:rsidRPr="00993F3D" w:rsidRDefault="00025EE2" w:rsidP="00025EE2">
            <w:pPr>
              <w:pStyle w:val="Akapitzlist"/>
              <w:numPr>
                <w:ilvl w:val="0"/>
                <w:numId w:val="41"/>
              </w:numPr>
              <w:spacing w:before="120"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 xml:space="preserve">wnioskodawca zaplanował w projekcie działania związane z informacją i promocją projektów dofinansowanych ze środków UE. Opis zastosowanych w projekcie narzędzi informacji i promocji wskazuje na ich zgodność z </w:t>
            </w:r>
            <w:r w:rsidRPr="00993F3D">
              <w:rPr>
                <w:rFonts w:ascii="Myriad Pro" w:hAnsi="Myriad Pro" w:cstheme="minorHAnsi"/>
                <w:sz w:val="20"/>
                <w:szCs w:val="20"/>
              </w:rPr>
              <w:t xml:space="preserve"> </w:t>
            </w:r>
            <w:r w:rsidRPr="00993F3D">
              <w:rPr>
                <w:rFonts w:ascii="Myriad Pro" w:hAnsi="Myriad Pro" w:cstheme="minorHAnsi"/>
                <w:color w:val="000000" w:themeColor="text1"/>
                <w:sz w:val="20"/>
                <w:szCs w:val="20"/>
              </w:rPr>
              <w:t>zasadami wskazanymi w art. 50 rozporządzenia ogólnego 2021/1060,</w:t>
            </w:r>
          </w:p>
          <w:p w14:paraId="2627DF64" w14:textId="204E7904" w:rsidR="00025EE2" w:rsidRPr="00993F3D" w:rsidRDefault="00025EE2" w:rsidP="00025EE2">
            <w:pPr>
              <w:pStyle w:val="Akapitzlist"/>
              <w:numPr>
                <w:ilvl w:val="0"/>
                <w:numId w:val="41"/>
              </w:numPr>
              <w:spacing w:before="120" w:after="0" w:line="360" w:lineRule="auto"/>
              <w:rPr>
                <w:rFonts w:ascii="Myriad Pro"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0FA56DC1" w14:textId="4CC56DE6"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 xml:space="preserve">Warunek uznaje się za spełniony, jeśli </w:t>
            </w:r>
            <w:r w:rsidRPr="00993F3D">
              <w:rPr>
                <w:rFonts w:ascii="Myriad Pro" w:hAnsi="Myriad Pro" w:cstheme="minorHAnsi"/>
                <w:color w:val="000000" w:themeColor="text1"/>
                <w:sz w:val="20"/>
                <w:szCs w:val="20"/>
              </w:rPr>
              <w:t xml:space="preserve">opis przewidzianych w projekcie narzędzi informacji i promocji jest zgodny  z zasadami wskazanymi w art. 50 rozporządzenia 2021/1060 </w:t>
            </w:r>
            <w:r w:rsidRPr="00993F3D">
              <w:rPr>
                <w:rFonts w:ascii="Myriad Pro" w:eastAsiaTheme="minorHAnsi" w:hAnsi="Myriad Pro" w:cstheme="minorHAnsi"/>
                <w:sz w:val="20"/>
                <w:szCs w:val="20"/>
                <w:lang w:eastAsia="en-US"/>
              </w:rPr>
              <w:t xml:space="preserve">gdy </w:t>
            </w:r>
            <w:r w:rsidRPr="00993F3D">
              <w:rPr>
                <w:rFonts w:ascii="Myriad Pro" w:hAnsi="Myriad Pro" w:cstheme="minorHAnsi"/>
                <w:sz w:val="20"/>
                <w:szCs w:val="20"/>
              </w:rPr>
              <w:t>wnioskodawca zobowiązał się do weryfikacji treści wynikających z powyższego warunku na etapie wyboru grantobiorców.</w:t>
            </w:r>
          </w:p>
          <w:p w14:paraId="1C71DB36" w14:textId="509B09DF" w:rsidR="00025EE2" w:rsidRPr="00993F3D" w:rsidRDefault="00025EE2" w:rsidP="00025EE2">
            <w:pPr>
              <w:spacing w:before="120" w:after="0" w:line="360" w:lineRule="auto"/>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764177B2" w14:textId="03897714"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899D0DD"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4FEE8906"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57253894" w14:textId="47C68BF2"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7AB904A7" w14:textId="77777777" w:rsidTr="000F066A">
        <w:trPr>
          <w:trHeight w:val="1550"/>
          <w:jc w:val="center"/>
        </w:trPr>
        <w:tc>
          <w:tcPr>
            <w:tcW w:w="567" w:type="dxa"/>
          </w:tcPr>
          <w:p w14:paraId="2B7EBF70"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3882F5CB" w14:textId="519C94FA" w:rsidR="00025EE2" w:rsidRPr="00993F3D" w:rsidRDefault="00025EE2" w:rsidP="00025EE2">
            <w:pPr>
              <w:spacing w:after="0" w:line="360" w:lineRule="auto"/>
              <w:rPr>
                <w:rFonts w:ascii="Myriad Pro" w:hAnsi="Myriad Pro" w:cstheme="minorHAnsi"/>
                <w:color w:val="000000" w:themeColor="text1"/>
                <w:sz w:val="20"/>
                <w:szCs w:val="20"/>
              </w:rPr>
            </w:pPr>
            <w:r w:rsidRPr="00993F3D">
              <w:rPr>
                <w:rFonts w:ascii="Myriad Pro" w:hAnsi="Myriad Pro" w:cstheme="minorHAnsi"/>
                <w:bCs/>
                <w:sz w:val="20"/>
                <w:szCs w:val="20"/>
              </w:rPr>
              <w:t xml:space="preserve">Zgodność z wymogami pomocy publicznej/de </w:t>
            </w:r>
            <w:proofErr w:type="spellStart"/>
            <w:r w:rsidRPr="00993F3D">
              <w:rPr>
                <w:rFonts w:ascii="Myriad Pro" w:hAnsi="Myriad Pro" w:cstheme="minorHAnsi"/>
                <w:bCs/>
                <w:sz w:val="20"/>
                <w:szCs w:val="20"/>
              </w:rPr>
              <w:t>minimis</w:t>
            </w:r>
            <w:proofErr w:type="spellEnd"/>
          </w:p>
        </w:tc>
        <w:tc>
          <w:tcPr>
            <w:tcW w:w="9355" w:type="dxa"/>
            <w:shd w:val="clear" w:color="auto" w:fill="auto"/>
          </w:tcPr>
          <w:p w14:paraId="755FFFAD" w14:textId="2B1F346B" w:rsidR="00025EE2" w:rsidRDefault="00025EE2" w:rsidP="00025EE2">
            <w:pPr>
              <w:autoSpaceDE w:val="0"/>
              <w:autoSpaceDN w:val="0"/>
              <w:spacing w:after="0" w:line="360" w:lineRule="auto"/>
              <w:rPr>
                <w:rFonts w:ascii="Myriad Pro" w:hAnsi="Myriad Pro" w:cstheme="minorHAnsi"/>
                <w:bCs/>
                <w:sz w:val="20"/>
                <w:szCs w:val="20"/>
              </w:rPr>
            </w:pPr>
            <w:bookmarkStart w:id="6" w:name="_Hlk183764660"/>
            <w:r w:rsidRPr="00993F3D">
              <w:rPr>
                <w:rFonts w:ascii="Myriad Pro" w:hAnsi="Myriad Pro" w:cstheme="minorHAnsi"/>
                <w:bCs/>
                <w:sz w:val="20"/>
                <w:szCs w:val="20"/>
              </w:rPr>
              <w:t>W ramach warunku weryfikowane jest</w:t>
            </w:r>
            <w:r w:rsidR="00BA19A1">
              <w:rPr>
                <w:rFonts w:ascii="Myriad Pro" w:hAnsi="Myriad Pro" w:cstheme="minorHAnsi"/>
                <w:bCs/>
                <w:sz w:val="20"/>
                <w:szCs w:val="20"/>
              </w:rPr>
              <w:t xml:space="preserve"> potencjalne występowanie pomocy publicznej/de </w:t>
            </w:r>
            <w:proofErr w:type="spellStart"/>
            <w:r w:rsidR="00BA19A1">
              <w:rPr>
                <w:rFonts w:ascii="Myriad Pro" w:hAnsi="Myriad Pro" w:cstheme="minorHAnsi"/>
                <w:bCs/>
                <w:sz w:val="20"/>
                <w:szCs w:val="20"/>
              </w:rPr>
              <w:t>minimis</w:t>
            </w:r>
            <w:proofErr w:type="spellEnd"/>
            <w:r w:rsidR="00BA19A1">
              <w:rPr>
                <w:rFonts w:ascii="Myriad Pro" w:hAnsi="Myriad Pro" w:cstheme="minorHAnsi"/>
                <w:bCs/>
                <w:sz w:val="20"/>
                <w:szCs w:val="20"/>
              </w:rPr>
              <w:t xml:space="preserve"> </w:t>
            </w:r>
            <w:r w:rsidR="003C0A8F">
              <w:rPr>
                <w:rFonts w:ascii="Myriad Pro" w:hAnsi="Myriad Pro" w:cstheme="minorHAnsi"/>
                <w:bCs/>
                <w:sz w:val="20"/>
                <w:szCs w:val="20"/>
              </w:rPr>
              <w:t>na drugim poziomie projektu grantowego.</w:t>
            </w:r>
          </w:p>
          <w:p w14:paraId="04098241" w14:textId="7749CFB0" w:rsidR="00025EE2" w:rsidRDefault="00025EE2" w:rsidP="00025EE2">
            <w:pPr>
              <w:autoSpaceDE w:val="0"/>
              <w:autoSpaceDN w:val="0"/>
              <w:spacing w:after="0" w:line="360" w:lineRule="auto"/>
              <w:rPr>
                <w:rFonts w:ascii="Myriad Pro" w:hAnsi="Myriad Pro" w:cstheme="minorHAnsi"/>
                <w:bCs/>
                <w:sz w:val="20"/>
                <w:szCs w:val="20"/>
              </w:rPr>
            </w:pPr>
          </w:p>
          <w:p w14:paraId="65B17910" w14:textId="192E1F9D" w:rsidR="00315505" w:rsidRDefault="00315505" w:rsidP="00025EE2">
            <w:pPr>
              <w:autoSpaceDE w:val="0"/>
              <w:autoSpaceDN w:val="0"/>
              <w:spacing w:after="0" w:line="360" w:lineRule="auto"/>
              <w:rPr>
                <w:rFonts w:ascii="Myriad Pro" w:hAnsi="Myriad Pro" w:cstheme="minorHAnsi"/>
                <w:bCs/>
                <w:sz w:val="20"/>
                <w:szCs w:val="20"/>
              </w:rPr>
            </w:pPr>
            <w:r>
              <w:rPr>
                <w:rFonts w:ascii="Myriad Pro" w:hAnsi="Myriad Pro" w:cstheme="minorHAnsi"/>
                <w:bCs/>
                <w:sz w:val="20"/>
                <w:szCs w:val="20"/>
              </w:rPr>
              <w:t>Warunek uznaje się za spełniony, jeśli</w:t>
            </w:r>
            <w:r w:rsidR="003C0A8F">
              <w:rPr>
                <w:rFonts w:ascii="Myriad Pro" w:hAnsi="Myriad Pro" w:cstheme="minorHAnsi"/>
                <w:bCs/>
                <w:sz w:val="20"/>
                <w:szCs w:val="20"/>
              </w:rPr>
              <w:t xml:space="preserve"> wnioskodawca</w:t>
            </w:r>
            <w:r>
              <w:rPr>
                <w:rFonts w:ascii="Myriad Pro" w:hAnsi="Myriad Pro" w:cstheme="minorHAnsi"/>
                <w:bCs/>
                <w:sz w:val="20"/>
                <w:szCs w:val="20"/>
              </w:rPr>
              <w:t xml:space="preserve"> zobowiązał się do identyfikacji występowania pomocy publicznej/de </w:t>
            </w:r>
            <w:proofErr w:type="spellStart"/>
            <w:r>
              <w:rPr>
                <w:rFonts w:ascii="Myriad Pro" w:hAnsi="Myriad Pro" w:cstheme="minorHAnsi"/>
                <w:bCs/>
                <w:sz w:val="20"/>
                <w:szCs w:val="20"/>
              </w:rPr>
              <w:t>minimis</w:t>
            </w:r>
            <w:proofErr w:type="spellEnd"/>
            <w:r>
              <w:rPr>
                <w:rFonts w:ascii="Myriad Pro" w:hAnsi="Myriad Pro" w:cstheme="minorHAnsi"/>
                <w:bCs/>
                <w:sz w:val="20"/>
                <w:szCs w:val="20"/>
              </w:rPr>
              <w:t xml:space="preserve"> na etapie wyboru grantobiorców</w:t>
            </w:r>
            <w:r w:rsidR="003C0A8F">
              <w:rPr>
                <w:rFonts w:ascii="Myriad Pro" w:hAnsi="Myriad Pro" w:cstheme="minorHAnsi"/>
                <w:bCs/>
                <w:sz w:val="20"/>
                <w:szCs w:val="20"/>
              </w:rPr>
              <w:t>.</w:t>
            </w:r>
          </w:p>
          <w:bookmarkEnd w:id="6"/>
          <w:p w14:paraId="51E58CDE" w14:textId="77777777" w:rsidR="003C0A8F" w:rsidRPr="00993F3D" w:rsidRDefault="003C0A8F" w:rsidP="00025EE2">
            <w:pPr>
              <w:autoSpaceDE w:val="0"/>
              <w:autoSpaceDN w:val="0"/>
              <w:spacing w:after="0" w:line="360" w:lineRule="auto"/>
              <w:rPr>
                <w:rFonts w:ascii="Myriad Pro" w:hAnsi="Myriad Pro" w:cstheme="minorHAnsi"/>
                <w:bCs/>
                <w:sz w:val="20"/>
                <w:szCs w:val="20"/>
              </w:rPr>
            </w:pPr>
          </w:p>
          <w:p w14:paraId="131C38E0" w14:textId="188DBF57" w:rsidR="00025EE2" w:rsidRPr="0079173A" w:rsidRDefault="00025EE2" w:rsidP="00025EE2">
            <w:pPr>
              <w:autoSpaceDE w:val="0"/>
              <w:autoSpaceDN w:val="0"/>
              <w:spacing w:after="0" w:line="360" w:lineRule="auto"/>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 xml:space="preserve">Warunek będzie weryfikowany na podstawie treści wniosku o wsparcie. </w:t>
            </w:r>
          </w:p>
        </w:tc>
        <w:tc>
          <w:tcPr>
            <w:tcW w:w="3969" w:type="dxa"/>
            <w:shd w:val="clear" w:color="auto" w:fill="auto"/>
          </w:tcPr>
          <w:p w14:paraId="16176202" w14:textId="2C07373E"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1A17AC0A"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192FAFC9"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CBEB1D5" w14:textId="557775AE"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436150A7" w14:textId="77777777" w:rsidTr="000F066A">
        <w:trPr>
          <w:trHeight w:val="1550"/>
          <w:jc w:val="center"/>
        </w:trPr>
        <w:tc>
          <w:tcPr>
            <w:tcW w:w="567" w:type="dxa"/>
          </w:tcPr>
          <w:p w14:paraId="45B1F60F" w14:textId="77777777" w:rsidR="00025EE2" w:rsidRPr="00993F3D" w:rsidRDefault="00025EE2" w:rsidP="00025EE2">
            <w:pPr>
              <w:pStyle w:val="Akapitzlist"/>
              <w:numPr>
                <w:ilvl w:val="0"/>
                <w:numId w:val="23"/>
              </w:numPr>
              <w:spacing w:before="40" w:after="40" w:line="360" w:lineRule="auto"/>
              <w:ind w:left="0" w:firstLine="0"/>
              <w:jc w:val="center"/>
              <w:rPr>
                <w:rFonts w:ascii="Myriad Pro" w:eastAsia="MyriadPro-Regular" w:hAnsi="Myriad Pro" w:cstheme="minorHAnsi"/>
                <w:sz w:val="20"/>
                <w:szCs w:val="20"/>
              </w:rPr>
            </w:pPr>
          </w:p>
        </w:tc>
        <w:tc>
          <w:tcPr>
            <w:tcW w:w="1985" w:type="dxa"/>
            <w:shd w:val="clear" w:color="auto" w:fill="auto"/>
          </w:tcPr>
          <w:p w14:paraId="57397783" w14:textId="386FA27F" w:rsidR="00025EE2" w:rsidRPr="00993F3D" w:rsidRDefault="00025EE2" w:rsidP="00025EE2">
            <w:pPr>
              <w:spacing w:after="0" w:line="360" w:lineRule="auto"/>
              <w:rPr>
                <w:rFonts w:ascii="Myriad Pro" w:hAnsi="Myriad Pro" w:cstheme="minorHAnsi"/>
                <w:color w:val="000000" w:themeColor="text1"/>
                <w:sz w:val="20"/>
                <w:szCs w:val="20"/>
              </w:rPr>
            </w:pPr>
            <w:r w:rsidRPr="00993F3D">
              <w:rPr>
                <w:rFonts w:ascii="Myriad Pro" w:hAnsi="Myriad Pro" w:cstheme="minorHAnsi"/>
                <w:sz w:val="20"/>
                <w:szCs w:val="20"/>
              </w:rPr>
              <w:t>Możliwość oceny merytorycznej wniosku</w:t>
            </w:r>
          </w:p>
        </w:tc>
        <w:tc>
          <w:tcPr>
            <w:tcW w:w="9355" w:type="dxa"/>
            <w:shd w:val="clear" w:color="auto" w:fill="auto"/>
          </w:tcPr>
          <w:p w14:paraId="575E2A83" w14:textId="7CF14E5C" w:rsidR="00025EE2" w:rsidRPr="00993F3D" w:rsidRDefault="00025EE2" w:rsidP="00025EE2">
            <w:p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 ramach warunku weryfikowane jest, czy wszystkie pola we wniosku zostały wypełnione w sposób zrozumiały oraz czy wniosek został wypełniony w języku polskim. Sprawdzone zostanie również, czy do wniosku załączono wszystkie wymagane załączniki (jeśli dotyczy).</w:t>
            </w:r>
          </w:p>
          <w:p w14:paraId="2DD4EBA1" w14:textId="5738722E" w:rsidR="00025EE2" w:rsidRPr="00993F3D" w:rsidRDefault="00025EE2" w:rsidP="00025EE2">
            <w:p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uznaje się za spełniony jeśli wszystkie poniższe kryteria są spełnione:</w:t>
            </w:r>
          </w:p>
          <w:p w14:paraId="01D46F98" w14:textId="4E92B8A1" w:rsidR="00025EE2" w:rsidRPr="00993F3D" w:rsidRDefault="00025EE2" w:rsidP="00025EE2">
            <w:pPr>
              <w:pStyle w:val="Akapitzlist"/>
              <w:numPr>
                <w:ilvl w:val="0"/>
                <w:numId w:val="2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wszystkie pola we wniosku o wsparcie i/lub załącznikach zostały wypełnione w sposób zrozumiały,</w:t>
            </w:r>
          </w:p>
          <w:p w14:paraId="5C604F49" w14:textId="3B1A7A59" w:rsidR="00025EE2" w:rsidRPr="00993F3D" w:rsidRDefault="00025EE2" w:rsidP="00025EE2">
            <w:pPr>
              <w:pStyle w:val="Akapitzlist"/>
              <w:numPr>
                <w:ilvl w:val="0"/>
                <w:numId w:val="2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wniosek został wypełniony w języku polskim,</w:t>
            </w:r>
          </w:p>
          <w:p w14:paraId="75CE8E84" w14:textId="1CFB8106" w:rsidR="00025EE2" w:rsidRPr="00993F3D" w:rsidRDefault="00025EE2" w:rsidP="00025EE2">
            <w:pPr>
              <w:pStyle w:val="Akapitzlist"/>
              <w:numPr>
                <w:ilvl w:val="0"/>
                <w:numId w:val="24"/>
              </w:numPr>
              <w:spacing w:before="120" w:after="0" w:line="360" w:lineRule="auto"/>
              <w:rPr>
                <w:rFonts w:ascii="Myriad Pro" w:hAnsi="Myriad Pro" w:cstheme="minorHAnsi"/>
                <w:sz w:val="20"/>
                <w:szCs w:val="20"/>
              </w:rPr>
            </w:pPr>
            <w:r w:rsidRPr="00993F3D">
              <w:rPr>
                <w:rFonts w:ascii="Myriad Pro" w:hAnsi="Myriad Pro" w:cstheme="minorHAnsi"/>
                <w:sz w:val="20"/>
                <w:szCs w:val="20"/>
              </w:rPr>
              <w:t>do wniosku załączono wszystkie wymagane załączniki (jeśli dotyczy),</w:t>
            </w:r>
          </w:p>
          <w:p w14:paraId="103E467B" w14:textId="268CAE26" w:rsidR="00025EE2" w:rsidRPr="00993F3D" w:rsidRDefault="00025EE2" w:rsidP="00025EE2">
            <w:pPr>
              <w:pStyle w:val="Akapitzlist"/>
              <w:numPr>
                <w:ilvl w:val="0"/>
                <w:numId w:val="2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dane teleadresowe zostały prawidłowo wypełnione, </w:t>
            </w:r>
          </w:p>
          <w:p w14:paraId="3BA8ABA8" w14:textId="001BA58A" w:rsidR="00025EE2" w:rsidRPr="0079173A" w:rsidRDefault="00025EE2" w:rsidP="00025EE2">
            <w:pPr>
              <w:pStyle w:val="Akapitzlist"/>
              <w:numPr>
                <w:ilvl w:val="0"/>
                <w:numId w:val="2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treść wniosku i załączników jest zrozumiała, wniosek i załączniki zostały podpisane przez osoby upoważnione.</w:t>
            </w:r>
          </w:p>
          <w:p w14:paraId="52AAC32A" w14:textId="37BF2985" w:rsidR="00025EE2" w:rsidRPr="00993F3D" w:rsidRDefault="00025EE2" w:rsidP="00025EE2">
            <w:p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shd w:val="clear" w:color="auto" w:fill="auto"/>
          </w:tcPr>
          <w:p w14:paraId="62FAE274" w14:textId="616B5BC6"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DCE6F9B"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039C63A1"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7C0E15A5" w14:textId="26235672"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11D3BE16" w14:textId="77777777" w:rsidTr="000F066A">
        <w:trPr>
          <w:jc w:val="center"/>
        </w:trPr>
        <w:tc>
          <w:tcPr>
            <w:tcW w:w="567" w:type="dxa"/>
          </w:tcPr>
          <w:p w14:paraId="71E02C0D" w14:textId="20B1FD43"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4006DED1" w14:textId="18AFC829" w:rsidR="00025EE2" w:rsidRPr="00993F3D" w:rsidRDefault="00025EE2" w:rsidP="00025EE2">
            <w:pPr>
              <w:autoSpaceDE w:val="0"/>
              <w:autoSpaceDN w:val="0"/>
              <w:adjustRightInd w:val="0"/>
              <w:spacing w:after="0" w:line="360" w:lineRule="auto"/>
              <w:rPr>
                <w:rFonts w:ascii="Myriad Pro" w:hAnsi="Myriad Pro" w:cstheme="minorHAnsi"/>
                <w:sz w:val="20"/>
                <w:szCs w:val="20"/>
              </w:rPr>
            </w:pPr>
            <w:r w:rsidRPr="00993F3D">
              <w:rPr>
                <w:rFonts w:ascii="Myriad Pro" w:hAnsi="Myriad Pro" w:cstheme="minorHAnsi"/>
                <w:sz w:val="20"/>
                <w:szCs w:val="20"/>
              </w:rPr>
              <w:t>Adekwatność doboru grupy docelowej</w:t>
            </w:r>
          </w:p>
          <w:p w14:paraId="629EC793"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p>
        </w:tc>
        <w:tc>
          <w:tcPr>
            <w:tcW w:w="9355" w:type="dxa"/>
          </w:tcPr>
          <w:p w14:paraId="2E6DDD3D" w14:textId="57929FCF" w:rsidR="00025EE2" w:rsidRPr="00993F3D" w:rsidRDefault="00025EE2" w:rsidP="00025EE2">
            <w:p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W ramach warunku weryfikowane jest czy dobór grupy docelowej jest adekwatny do planowanych działań. </w:t>
            </w:r>
          </w:p>
          <w:p w14:paraId="31646E8C" w14:textId="77777777" w:rsidR="00025EE2" w:rsidRPr="00993F3D" w:rsidRDefault="00025EE2" w:rsidP="00025EE2">
            <w:pPr>
              <w:tabs>
                <w:tab w:val="left" w:pos="143"/>
              </w:tabs>
              <w:spacing w:before="60" w:after="60" w:line="360" w:lineRule="auto"/>
              <w:ind w:right="172"/>
              <w:rPr>
                <w:rFonts w:ascii="Myriad Pro" w:hAnsi="Myriad Pro" w:cstheme="minorHAnsi"/>
                <w:strike/>
                <w:sz w:val="20"/>
                <w:szCs w:val="20"/>
              </w:rPr>
            </w:pPr>
            <w:r w:rsidRPr="00993F3D">
              <w:rPr>
                <w:rFonts w:ascii="Myriad Pro" w:hAnsi="Myriad Pro" w:cstheme="minorHAnsi"/>
                <w:sz w:val="20"/>
                <w:szCs w:val="20"/>
              </w:rPr>
              <w:t xml:space="preserve">Warunek uznaje się za spełniony, jeśli wszystkie poniższe kryteria są spełnione: </w:t>
            </w:r>
          </w:p>
          <w:p w14:paraId="5459E35E" w14:textId="64235917" w:rsidR="00025EE2" w:rsidRDefault="00025EE2" w:rsidP="00025EE2">
            <w:pPr>
              <w:pStyle w:val="Akapitzlist"/>
              <w:numPr>
                <w:ilvl w:val="0"/>
                <w:numId w:val="5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dobór grupy docelowej jest adekwatny do celu szczegółowego </w:t>
            </w:r>
            <w:r w:rsidRPr="00993F3D">
              <w:rPr>
                <w:rFonts w:ascii="Myriad Pro" w:hAnsi="Myriad Pro" w:cstheme="minorHAnsi"/>
                <w:i/>
                <w:sz w:val="20"/>
                <w:szCs w:val="20"/>
              </w:rPr>
              <w:t>(</w:t>
            </w:r>
            <w:r w:rsidRPr="00993F3D">
              <w:rPr>
                <w:rFonts w:ascii="Myriad Pro" w:hAnsi="Myriad Pro" w:cstheme="minorHAnsi"/>
                <w:sz w:val="20"/>
                <w:szCs w:val="20"/>
              </w:rPr>
              <w:t>h)</w:t>
            </w:r>
            <w:r w:rsidRPr="00993F3D">
              <w:rPr>
                <w:rFonts w:ascii="Myriad Pro" w:hAnsi="Myriad Pro" w:cstheme="minorHAnsi"/>
                <w:i/>
                <w:sz w:val="20"/>
                <w:szCs w:val="20"/>
              </w:rPr>
              <w:t xml:space="preserve"> Wspieranie aktywnego włączenia społecznego w celu promowania równości szans, niedyskryminacji i aktywnego uczestnictwa, oraz zwiększenie zdolności do zatrudnienia, w szczególności grup docelowych w niekorzystnej sytuacji</w:t>
            </w:r>
            <w:r>
              <w:rPr>
                <w:rFonts w:ascii="Myriad Pro" w:hAnsi="Myriad Pro" w:cstheme="minorHAnsi"/>
                <w:i/>
                <w:sz w:val="20"/>
                <w:szCs w:val="20"/>
              </w:rPr>
              <w:t xml:space="preserve"> </w:t>
            </w:r>
            <w:r w:rsidRPr="00D76EAB">
              <w:rPr>
                <w:rFonts w:ascii="Myriad Pro" w:hAnsi="Myriad Pro" w:cstheme="minorHAnsi"/>
                <w:sz w:val="20"/>
                <w:szCs w:val="20"/>
              </w:rPr>
              <w:t>oraz założeń projektu</w:t>
            </w:r>
            <w:r w:rsidRPr="00C401C2">
              <w:rPr>
                <w:rFonts w:ascii="Myriad Pro" w:hAnsi="Myriad Pro" w:cstheme="minorHAnsi"/>
                <w:sz w:val="20"/>
                <w:szCs w:val="20"/>
              </w:rPr>
              <w:t>,</w:t>
            </w:r>
          </w:p>
          <w:p w14:paraId="3B1DB3B4" w14:textId="5C0F0468" w:rsidR="00025EE2" w:rsidRPr="00D76EAB" w:rsidRDefault="00025EE2" w:rsidP="00025EE2">
            <w:pPr>
              <w:pStyle w:val="Akapitzlist"/>
              <w:numPr>
                <w:ilvl w:val="0"/>
                <w:numId w:val="54"/>
              </w:numPr>
              <w:tabs>
                <w:tab w:val="left" w:pos="143"/>
              </w:tabs>
              <w:spacing w:before="60" w:after="60" w:line="360" w:lineRule="auto"/>
              <w:ind w:right="172"/>
              <w:rPr>
                <w:rFonts w:ascii="Myriad Pro" w:hAnsi="Myriad Pro" w:cstheme="minorHAnsi"/>
                <w:sz w:val="20"/>
                <w:szCs w:val="20"/>
              </w:rPr>
            </w:pPr>
            <w:r>
              <w:rPr>
                <w:rFonts w:ascii="Myriad Pro" w:hAnsi="Myriad Pro" w:cstheme="minorHAnsi"/>
                <w:sz w:val="20"/>
                <w:szCs w:val="20"/>
              </w:rPr>
              <w:t>wnioskodawca opisał bariery dotyczące uczestników projektu, ich potrzeby i oczekiwania oraz wskazał źródło pozyskania danych,</w:t>
            </w:r>
          </w:p>
          <w:p w14:paraId="7092FEF0" w14:textId="508A7D68" w:rsidR="00025EE2" w:rsidRPr="00993F3D" w:rsidRDefault="00025EE2" w:rsidP="00025EE2">
            <w:pPr>
              <w:pStyle w:val="Akapitzlist"/>
              <w:numPr>
                <w:ilvl w:val="0"/>
                <w:numId w:val="4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grupę docelową </w:t>
            </w:r>
            <w:r w:rsidRPr="00993F3D">
              <w:rPr>
                <w:rFonts w:ascii="Myriad Pro" w:eastAsia="Malgun Gothic Semilight" w:hAnsi="Myriad Pro" w:cstheme="minorHAnsi"/>
                <w:sz w:val="20"/>
                <w:szCs w:val="20"/>
              </w:rPr>
              <w:t xml:space="preserve">stanowią osoby bierne zawodowo i osoby zagrożone ubóstwem lub wykluczeniem społecznym, o których mowa w podrozdziale 4.2  pkt 1 lit. b- o aktualnych na dzień ogłoszenia naboru </w:t>
            </w:r>
            <w:r w:rsidRPr="00993F3D">
              <w:rPr>
                <w:rFonts w:ascii="Myriad Pro" w:eastAsia="MyriadPro-Regular" w:hAnsi="Myriad Pro" w:cstheme="minorHAnsi"/>
                <w:i/>
                <w:sz w:val="20"/>
                <w:szCs w:val="20"/>
              </w:rPr>
              <w:t>Wytycznych  dotyczących realizacji projektów z udziałem środków Europejskiego Funduszu Społecznego Plus w regionalnych programach na lata 2021-2027</w:t>
            </w:r>
            <w:r w:rsidRPr="00993F3D">
              <w:rPr>
                <w:rFonts w:ascii="Myriad Pro" w:eastAsia="Malgun Gothic Semilight" w:hAnsi="Myriad Pro" w:cstheme="minorHAnsi"/>
                <w:sz w:val="20"/>
                <w:szCs w:val="20"/>
              </w:rPr>
              <w:t xml:space="preserve"> oraz ich rodziny i otoczenie,</w:t>
            </w:r>
          </w:p>
          <w:p w14:paraId="50BED819" w14:textId="26D02F3E" w:rsidR="00025EE2" w:rsidRPr="0079173A" w:rsidRDefault="00025EE2" w:rsidP="00025EE2">
            <w:pPr>
              <w:pStyle w:val="Akapitzlist"/>
              <w:numPr>
                <w:ilvl w:val="0"/>
                <w:numId w:val="44"/>
              </w:numPr>
              <w:tabs>
                <w:tab w:val="left" w:pos="143"/>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projekt jest skierowany do osób zamieszk</w:t>
            </w:r>
            <w:r w:rsidR="00607799">
              <w:rPr>
                <w:rFonts w:ascii="Myriad Pro" w:hAnsi="Myriad Pro" w:cstheme="minorHAnsi"/>
                <w:sz w:val="20"/>
                <w:szCs w:val="20"/>
              </w:rPr>
              <w:t>ałych</w:t>
            </w:r>
            <w:r w:rsidRPr="00993F3D">
              <w:rPr>
                <w:rFonts w:ascii="Myriad Pro" w:hAnsi="Myriad Pro" w:cstheme="minorHAnsi"/>
                <w:sz w:val="20"/>
                <w:szCs w:val="20"/>
              </w:rPr>
              <w:t xml:space="preserve"> obszar objęty lokalną strategią rozwoju wnioskodawcy.</w:t>
            </w:r>
          </w:p>
          <w:p w14:paraId="54621A89" w14:textId="0AB90D60"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r w:rsidRPr="00993F3D">
              <w:rPr>
                <w:rFonts w:ascii="Myriad Pro" w:hAnsi="Myriad Pro" w:cstheme="minorHAnsi"/>
                <w:sz w:val="20"/>
                <w:szCs w:val="20"/>
              </w:rPr>
              <w:t>Warunek będzie weryfikowany na podstawie treści wniosku o wsparcie oraz umowy ramowej.</w:t>
            </w:r>
          </w:p>
        </w:tc>
        <w:tc>
          <w:tcPr>
            <w:tcW w:w="3969" w:type="dxa"/>
          </w:tcPr>
          <w:p w14:paraId="03D55423" w14:textId="264DA4F6"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2A098015"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49837667"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42530F4" w14:textId="41B66FA3" w:rsidR="00025EE2" w:rsidRPr="00993F3D" w:rsidRDefault="00025EE2" w:rsidP="00025EE2">
            <w:pPr>
              <w:spacing w:before="40" w:after="0" w:line="360" w:lineRule="auto"/>
              <w:rPr>
                <w:rFonts w:ascii="Myriad Pro" w:eastAsia="MyriadPro-Regular" w:hAnsi="Myriad Pro" w:cstheme="minorHAnsi"/>
                <w:strike/>
                <w:sz w:val="20"/>
                <w:szCs w:val="20"/>
                <w:highlight w:val="yellow"/>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30B90A20" w14:textId="77777777" w:rsidTr="000F066A">
        <w:trPr>
          <w:jc w:val="center"/>
        </w:trPr>
        <w:tc>
          <w:tcPr>
            <w:tcW w:w="567" w:type="dxa"/>
          </w:tcPr>
          <w:p w14:paraId="03300360" w14:textId="674DB2F4"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63FE21E3" w14:textId="0E0B2FC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hAnsi="Myriad Pro" w:cstheme="minorHAnsi"/>
                <w:sz w:val="20"/>
                <w:szCs w:val="20"/>
              </w:rPr>
              <w:t>Trafność doboru zadań i wskaźników projektu</w:t>
            </w:r>
          </w:p>
        </w:tc>
        <w:tc>
          <w:tcPr>
            <w:tcW w:w="9355" w:type="dxa"/>
            <w:vAlign w:val="center"/>
          </w:tcPr>
          <w:p w14:paraId="4AE77601" w14:textId="5E349C24" w:rsidR="00025EE2" w:rsidRPr="00993F3D" w:rsidRDefault="00025EE2" w:rsidP="00025EE2">
            <w:pPr>
              <w:spacing w:before="60" w:after="60" w:line="360" w:lineRule="auto"/>
              <w:ind w:right="172"/>
              <w:rPr>
                <w:rFonts w:ascii="Myriad Pro" w:eastAsia="MyriadPro-Regular" w:hAnsi="Myriad Pro" w:cstheme="minorHAnsi"/>
                <w:sz w:val="20"/>
                <w:szCs w:val="20"/>
              </w:rPr>
            </w:pPr>
            <w:r w:rsidRPr="00993F3D">
              <w:rPr>
                <w:rFonts w:ascii="Myriad Pro" w:eastAsia="MyriadPro-Regular" w:hAnsi="Myriad Pro" w:cstheme="minorHAnsi"/>
                <w:sz w:val="20"/>
                <w:szCs w:val="20"/>
              </w:rPr>
              <w:t>W ramach warunku weryfikowana jest trafność doboru zadań i wskaźników projektu.</w:t>
            </w:r>
          </w:p>
          <w:p w14:paraId="60836CA6" w14:textId="6E93115B"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uznaje się za spełniony, jeśli wnioskodawca wykaże:</w:t>
            </w:r>
          </w:p>
          <w:p w14:paraId="01175D51" w14:textId="27E4393D" w:rsidR="00025EE2" w:rsidRPr="00993F3D" w:rsidRDefault="00025EE2" w:rsidP="00025EE2">
            <w:pPr>
              <w:pStyle w:val="Akapitzlist"/>
              <w:numPr>
                <w:ilvl w:val="0"/>
                <w:numId w:val="3"/>
              </w:numPr>
              <w:spacing w:before="40" w:after="0" w:line="360" w:lineRule="auto"/>
              <w:ind w:left="714" w:hanging="357"/>
              <w:rPr>
                <w:rFonts w:ascii="Myriad Pro" w:hAnsi="Myriad Pro" w:cstheme="minorHAnsi"/>
                <w:sz w:val="20"/>
                <w:szCs w:val="20"/>
              </w:rPr>
            </w:pPr>
            <w:r w:rsidRPr="00993F3D">
              <w:rPr>
                <w:rFonts w:ascii="Myriad Pro" w:hAnsi="Myriad Pro" w:cstheme="minorHAnsi"/>
                <w:sz w:val="20"/>
                <w:szCs w:val="20"/>
              </w:rPr>
              <w:t xml:space="preserve">zgodność typów projektu z </w:t>
            </w:r>
            <w:r w:rsidRPr="00993F3D">
              <w:rPr>
                <w:rFonts w:ascii="Myriad Pro" w:eastAsia="MyriadPro-Regular" w:hAnsi="Myriad Pro" w:cstheme="minorHAnsi"/>
                <w:sz w:val="20"/>
                <w:szCs w:val="20"/>
              </w:rPr>
              <w:t xml:space="preserve">zapisami </w:t>
            </w:r>
            <w:r w:rsidRPr="00780EF5">
              <w:rPr>
                <w:rFonts w:ascii="Myriad Pro" w:hAnsi="Myriad Pro" w:cs="Arial"/>
                <w:i/>
                <w:color w:val="1B1B1B"/>
                <w:sz w:val="20"/>
                <w:szCs w:val="20"/>
                <w:shd w:val="clear" w:color="auto" w:fill="FFFFFF"/>
              </w:rPr>
              <w:t>Szczegółowego Opisu Priorytetów programu Fundusze Europejskie dla Pomorza Zachodniego 2021-2027</w:t>
            </w:r>
            <w:r w:rsidRPr="00993F3D">
              <w:rPr>
                <w:rFonts w:ascii="Myriad Pro" w:eastAsia="MyriadPro-Regular" w:hAnsi="Myriad Pro" w:cstheme="minorHAnsi"/>
                <w:sz w:val="20"/>
                <w:szCs w:val="20"/>
              </w:rPr>
              <w:t xml:space="preserve"> </w:t>
            </w:r>
            <w:r>
              <w:rPr>
                <w:rFonts w:ascii="Myriad Pro" w:eastAsia="MyriadPro-Regular" w:hAnsi="Myriad Pro" w:cstheme="minorHAnsi"/>
                <w:sz w:val="20"/>
                <w:szCs w:val="20"/>
              </w:rPr>
              <w:t xml:space="preserve">(SZOP) </w:t>
            </w:r>
            <w:r w:rsidRPr="00993F3D">
              <w:rPr>
                <w:rFonts w:ascii="Myriad Pro" w:eastAsia="Arial Unicode MS" w:hAnsi="Myriad Pro" w:cstheme="minorHAnsi"/>
                <w:sz w:val="20"/>
                <w:szCs w:val="20"/>
              </w:rPr>
              <w:t>aktualn</w:t>
            </w:r>
            <w:r>
              <w:rPr>
                <w:rFonts w:ascii="Myriad Pro" w:eastAsia="Arial Unicode MS" w:hAnsi="Myriad Pro" w:cstheme="minorHAnsi"/>
                <w:sz w:val="20"/>
                <w:szCs w:val="20"/>
              </w:rPr>
              <w:t>ego</w:t>
            </w:r>
            <w:r w:rsidRPr="00993F3D">
              <w:rPr>
                <w:rFonts w:ascii="Myriad Pro" w:eastAsia="Arial Unicode MS" w:hAnsi="Myriad Pro" w:cstheme="minorHAnsi"/>
                <w:sz w:val="20"/>
                <w:szCs w:val="20"/>
              </w:rPr>
              <w:t xml:space="preserve"> na dzień ogłoszenia naboru.  Obligatoryjnym typem projektu jest typ 1,</w:t>
            </w:r>
          </w:p>
          <w:p w14:paraId="68D6F389" w14:textId="011AED89" w:rsidR="00025EE2" w:rsidRPr="00993F3D" w:rsidRDefault="00025EE2" w:rsidP="00025EE2">
            <w:pPr>
              <w:pStyle w:val="Akapitzlist"/>
              <w:numPr>
                <w:ilvl w:val="0"/>
                <w:numId w:val="3"/>
              </w:numPr>
              <w:spacing w:before="40" w:after="0" w:line="360" w:lineRule="auto"/>
              <w:ind w:left="714" w:hanging="357"/>
              <w:rPr>
                <w:rFonts w:ascii="Myriad Pro" w:hAnsi="Myriad Pro" w:cstheme="minorHAnsi"/>
                <w:sz w:val="20"/>
                <w:szCs w:val="20"/>
              </w:rPr>
            </w:pPr>
            <w:r w:rsidRPr="00993F3D">
              <w:rPr>
                <w:rFonts w:ascii="Myriad Pro" w:hAnsi="Myriad Pro" w:cstheme="minorHAnsi"/>
                <w:sz w:val="20"/>
                <w:szCs w:val="20"/>
              </w:rPr>
              <w:t>uzasadnienie potrzeby realizacji zadań, służących realizacji założonych celów lokalnej strategii rozwoju,</w:t>
            </w:r>
          </w:p>
          <w:p w14:paraId="2CEC09DA" w14:textId="77777777" w:rsidR="00025EE2" w:rsidRPr="00993F3D" w:rsidRDefault="00025EE2" w:rsidP="00025EE2">
            <w:pPr>
              <w:pStyle w:val="Akapitzlist"/>
              <w:numPr>
                <w:ilvl w:val="0"/>
                <w:numId w:val="3"/>
              </w:numPr>
              <w:spacing w:before="40" w:after="0" w:line="360" w:lineRule="auto"/>
              <w:ind w:left="714" w:hanging="357"/>
              <w:rPr>
                <w:rFonts w:ascii="Myriad Pro" w:eastAsia="MyriadPro-Regular" w:hAnsi="Myriad Pro" w:cstheme="minorHAnsi"/>
                <w:sz w:val="20"/>
                <w:szCs w:val="20"/>
              </w:rPr>
            </w:pPr>
            <w:r w:rsidRPr="00993F3D">
              <w:rPr>
                <w:rFonts w:ascii="Myriad Pro" w:hAnsi="Myriad Pro" w:cstheme="minorHAnsi"/>
                <w:sz w:val="20"/>
                <w:szCs w:val="20"/>
              </w:rPr>
              <w:t xml:space="preserve">planowany sposób realizacji zadań (w tym planowany harmonogram zadań/naboru grantów),  </w:t>
            </w:r>
          </w:p>
          <w:p w14:paraId="28A9BEBD" w14:textId="1BAA61AE" w:rsidR="00025EE2" w:rsidRPr="0079173A" w:rsidRDefault="00025EE2" w:rsidP="00025EE2">
            <w:pPr>
              <w:pStyle w:val="Akapitzlist"/>
              <w:numPr>
                <w:ilvl w:val="0"/>
                <w:numId w:val="3"/>
              </w:numPr>
              <w:spacing w:before="60" w:after="60" w:line="360" w:lineRule="auto"/>
              <w:ind w:left="714" w:right="172" w:hanging="357"/>
              <w:rPr>
                <w:rFonts w:ascii="Myriad Pro" w:hAnsi="Myriad Pro" w:cstheme="minorHAnsi"/>
                <w:sz w:val="20"/>
                <w:szCs w:val="20"/>
              </w:rPr>
            </w:pPr>
            <w:r w:rsidRPr="00993F3D">
              <w:rPr>
                <w:rFonts w:ascii="Myriad Pro" w:hAnsi="Myriad Pro" w:cstheme="minorHAnsi"/>
                <w:sz w:val="20"/>
                <w:szCs w:val="20"/>
              </w:rPr>
              <w:t>adekwatność doboru wskaźników do założeń projektu i możliwość ich osiągnięcia w ramach projektu w tym ich</w:t>
            </w:r>
            <w:r w:rsidRPr="00993F3D" w:rsidDel="007C7148">
              <w:rPr>
                <w:rFonts w:ascii="Myriad Pro" w:hAnsi="Myriad Pro" w:cstheme="minorHAnsi"/>
                <w:sz w:val="20"/>
                <w:szCs w:val="20"/>
              </w:rPr>
              <w:t xml:space="preserve"> </w:t>
            </w:r>
            <w:r w:rsidRPr="00993F3D">
              <w:rPr>
                <w:rFonts w:ascii="Myriad Pro" w:hAnsi="Myriad Pro" w:cstheme="minorHAnsi"/>
                <w:sz w:val="20"/>
                <w:szCs w:val="20"/>
              </w:rPr>
              <w:t>zgodność z lokalną strategią rozwoju,</w:t>
            </w:r>
          </w:p>
          <w:p w14:paraId="1D23902B" w14:textId="0E3E8E71" w:rsidR="00025EE2" w:rsidRPr="0079173A" w:rsidRDefault="00025EE2" w:rsidP="00025EE2">
            <w:pPr>
              <w:pStyle w:val="Akapitzlist"/>
              <w:numPr>
                <w:ilvl w:val="0"/>
                <w:numId w:val="3"/>
              </w:numPr>
              <w:spacing w:before="60" w:after="60" w:line="360" w:lineRule="auto"/>
              <w:ind w:left="714" w:right="172" w:hanging="357"/>
              <w:rPr>
                <w:rFonts w:ascii="Myriad Pro" w:hAnsi="Myriad Pro" w:cstheme="minorHAnsi"/>
                <w:sz w:val="20"/>
                <w:szCs w:val="20"/>
              </w:rPr>
            </w:pPr>
            <w:r w:rsidRPr="00993F3D">
              <w:rPr>
                <w:rFonts w:ascii="Myriad Pro" w:hAnsi="Myriad Pro" w:cstheme="minorHAnsi"/>
                <w:sz w:val="20"/>
                <w:szCs w:val="20"/>
              </w:rPr>
              <w:t xml:space="preserve">sposób, w jaki zostanie zachowana trwałość </w:t>
            </w:r>
            <w:r w:rsidR="003C0A8F" w:rsidRPr="00331BBC">
              <w:rPr>
                <w:rFonts w:ascii="Myriad Pro" w:hAnsi="Myriad Pro" w:cstheme="minorHAnsi"/>
                <w:sz w:val="20"/>
                <w:szCs w:val="20"/>
              </w:rPr>
              <w:t>p</w:t>
            </w:r>
            <w:r w:rsidRPr="00993F3D">
              <w:rPr>
                <w:rFonts w:ascii="Myriad Pro" w:hAnsi="Myriad Pro" w:cstheme="minorHAnsi"/>
                <w:sz w:val="20"/>
                <w:szCs w:val="20"/>
              </w:rPr>
              <w:t>rojektu (jeśli dotyczy).</w:t>
            </w:r>
          </w:p>
          <w:p w14:paraId="45C02CF6" w14:textId="727211D8"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hAnsi="Myriad Pro" w:cstheme="minorHAnsi"/>
                <w:sz w:val="20"/>
                <w:szCs w:val="20"/>
              </w:rPr>
              <w:t>Warunek będzie weryfikowany na podstawie treści wniosku o wsparcie oraz umowy ramowej.</w:t>
            </w:r>
          </w:p>
        </w:tc>
        <w:tc>
          <w:tcPr>
            <w:tcW w:w="3969" w:type="dxa"/>
          </w:tcPr>
          <w:p w14:paraId="7009EEFD" w14:textId="1BE6795C"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82244B0"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65B1F99D"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0A1DB518" w14:textId="6ABA47B1" w:rsidR="00025EE2" w:rsidRPr="00993F3D" w:rsidRDefault="00025EE2" w:rsidP="00025EE2">
            <w:pPr>
              <w:autoSpaceDE w:val="0"/>
              <w:autoSpaceDN w:val="0"/>
              <w:spacing w:after="0" w:line="360" w:lineRule="auto"/>
              <w:rPr>
                <w:rFonts w:ascii="Myriad Pro" w:eastAsia="MyriadPro-Regular" w:hAnsi="Myriad Pro" w:cstheme="minorHAnsi"/>
                <w:strike/>
                <w:sz w:val="20"/>
                <w:szCs w:val="20"/>
                <w:highlight w:val="yellow"/>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48F25B67" w14:textId="77777777" w:rsidTr="000F066A">
        <w:trPr>
          <w:jc w:val="center"/>
        </w:trPr>
        <w:tc>
          <w:tcPr>
            <w:tcW w:w="567" w:type="dxa"/>
          </w:tcPr>
          <w:p w14:paraId="45C62E23" w14:textId="0B15FB60"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5EE4DD9D" w14:textId="77777777" w:rsidR="00025EE2" w:rsidRPr="00993F3D" w:rsidRDefault="00025EE2" w:rsidP="00025EE2">
            <w:pPr>
              <w:autoSpaceDE w:val="0"/>
              <w:autoSpaceDN w:val="0"/>
              <w:spacing w:after="0" w:line="360" w:lineRule="auto"/>
              <w:rPr>
                <w:rFonts w:ascii="Myriad Pro" w:hAnsi="Myriad Pro" w:cstheme="minorHAnsi"/>
                <w:sz w:val="20"/>
                <w:szCs w:val="20"/>
              </w:rPr>
            </w:pPr>
            <w:r w:rsidRPr="00993F3D">
              <w:rPr>
                <w:rFonts w:ascii="Myriad Pro" w:hAnsi="Myriad Pro" w:cstheme="minorHAnsi"/>
                <w:sz w:val="20"/>
                <w:szCs w:val="20"/>
              </w:rPr>
              <w:t>Stopień zaangażowania potencjału</w:t>
            </w:r>
          </w:p>
          <w:p w14:paraId="0D16B544" w14:textId="77777777"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p>
        </w:tc>
        <w:tc>
          <w:tcPr>
            <w:tcW w:w="9355" w:type="dxa"/>
          </w:tcPr>
          <w:p w14:paraId="3B34B464" w14:textId="6AA4C12F"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 ramach warunku weryfikowany jest potencjał wnioskodawcy.</w:t>
            </w:r>
          </w:p>
          <w:p w14:paraId="79A586FC" w14:textId="082A6349"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uznaje się za spełniony, jeśli wnioskodawca wykaże potencjał:</w:t>
            </w:r>
          </w:p>
          <w:p w14:paraId="6FF92D21" w14:textId="075D4AC3" w:rsidR="00025EE2" w:rsidRPr="00993F3D" w:rsidRDefault="00025EE2" w:rsidP="00025EE2">
            <w:pPr>
              <w:pStyle w:val="Akapitzlist"/>
              <w:numPr>
                <w:ilvl w:val="0"/>
                <w:numId w:val="4"/>
              </w:numPr>
              <w:spacing w:before="60" w:after="60" w:line="360" w:lineRule="auto"/>
              <w:ind w:left="426" w:right="172" w:hanging="284"/>
              <w:rPr>
                <w:rFonts w:ascii="Myriad Pro" w:hAnsi="Myriad Pro" w:cstheme="minorHAnsi"/>
                <w:strike/>
                <w:sz w:val="20"/>
                <w:szCs w:val="20"/>
              </w:rPr>
            </w:pPr>
            <w:r w:rsidRPr="00993F3D">
              <w:rPr>
                <w:rFonts w:ascii="Myriad Pro" w:hAnsi="Myriad Pro" w:cstheme="minorHAnsi"/>
                <w:sz w:val="20"/>
                <w:szCs w:val="20"/>
              </w:rPr>
              <w:t>kadrowy planowany do wykorzystania w ramach projektu,</w:t>
            </w:r>
          </w:p>
          <w:p w14:paraId="45452BCC" w14:textId="2109DF2D" w:rsidR="00025EE2" w:rsidRPr="00993F3D" w:rsidRDefault="00025EE2" w:rsidP="00025EE2">
            <w:pPr>
              <w:pStyle w:val="Akapitzlist"/>
              <w:numPr>
                <w:ilvl w:val="0"/>
                <w:numId w:val="4"/>
              </w:numPr>
              <w:spacing w:before="60" w:after="60" w:line="360" w:lineRule="auto"/>
              <w:ind w:left="426" w:right="172" w:hanging="284"/>
              <w:rPr>
                <w:rFonts w:ascii="Myriad Pro" w:hAnsi="Myriad Pro" w:cstheme="minorHAnsi"/>
                <w:strike/>
                <w:sz w:val="20"/>
                <w:szCs w:val="20"/>
              </w:rPr>
            </w:pPr>
            <w:r w:rsidRPr="00993F3D">
              <w:rPr>
                <w:rFonts w:ascii="Myriad Pro" w:hAnsi="Myriad Pro" w:cstheme="minorHAnsi"/>
                <w:sz w:val="20"/>
                <w:szCs w:val="20"/>
              </w:rPr>
              <w:t>techniczny, w tym sprzętowy oraz warunki lokalowe,</w:t>
            </w:r>
          </w:p>
          <w:p w14:paraId="5EB2E43B" w14:textId="1B423AFE" w:rsidR="00025EE2" w:rsidRPr="0079173A" w:rsidRDefault="00025EE2" w:rsidP="00025EE2">
            <w:pPr>
              <w:pStyle w:val="Akapitzlist"/>
              <w:numPr>
                <w:ilvl w:val="0"/>
                <w:numId w:val="4"/>
              </w:numPr>
              <w:spacing w:before="60" w:after="60" w:line="360" w:lineRule="auto"/>
              <w:ind w:left="426" w:right="172" w:hanging="284"/>
              <w:rPr>
                <w:rFonts w:ascii="Myriad Pro" w:hAnsi="Myriad Pro" w:cstheme="minorHAnsi"/>
                <w:color w:val="000000" w:themeColor="text1"/>
                <w:sz w:val="20"/>
                <w:szCs w:val="20"/>
              </w:rPr>
            </w:pPr>
            <w:r w:rsidRPr="00993F3D">
              <w:rPr>
                <w:rFonts w:ascii="Myriad Pro" w:hAnsi="Myriad Pro" w:cstheme="minorHAnsi"/>
                <w:color w:val="000000" w:themeColor="text1"/>
                <w:sz w:val="20"/>
                <w:szCs w:val="20"/>
              </w:rPr>
              <w:t>ekonomiczny.</w:t>
            </w:r>
          </w:p>
          <w:p w14:paraId="32C1B699" w14:textId="785E8F78"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633A5259" w14:textId="1874F5DF"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F761C0A"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011E8135"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AF9B71B" w14:textId="0ECDC799" w:rsidR="00025EE2" w:rsidRPr="00993F3D" w:rsidRDefault="00025EE2" w:rsidP="00025EE2">
            <w:pPr>
              <w:spacing w:before="40" w:after="40" w:line="360" w:lineRule="auto"/>
              <w:rPr>
                <w:rFonts w:ascii="Myriad Pro" w:eastAsia="MyriadPro-Regular" w:hAnsi="Myriad Pro" w:cstheme="minorHAnsi"/>
                <w:strike/>
                <w:sz w:val="20"/>
                <w:szCs w:val="20"/>
                <w:highlight w:val="yellow"/>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73985F8F" w14:textId="77777777" w:rsidTr="000F066A">
        <w:trPr>
          <w:jc w:val="center"/>
        </w:trPr>
        <w:tc>
          <w:tcPr>
            <w:tcW w:w="567" w:type="dxa"/>
          </w:tcPr>
          <w:p w14:paraId="6D298ABF" w14:textId="240382F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6DBCA0FE" w14:textId="77777777"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Sposób zarządzania projektem</w:t>
            </w:r>
          </w:p>
          <w:p w14:paraId="787927C8" w14:textId="77777777"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p>
          <w:p w14:paraId="5AF81911" w14:textId="77777777"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p>
        </w:tc>
        <w:tc>
          <w:tcPr>
            <w:tcW w:w="9355" w:type="dxa"/>
          </w:tcPr>
          <w:p w14:paraId="7AE6934A" w14:textId="10445810" w:rsidR="00025EE2" w:rsidRPr="00993F3D" w:rsidRDefault="00025EE2" w:rsidP="00025EE2">
            <w:pPr>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weryfikowany jest sposób zarządzania projektem.</w:t>
            </w:r>
          </w:p>
          <w:p w14:paraId="28F312DD" w14:textId="11212F3A"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uznaje się za spełniony, jeśli wnioskodawca opisze:</w:t>
            </w:r>
          </w:p>
          <w:p w14:paraId="7C353FF5" w14:textId="7B73C6ED" w:rsidR="00025EE2" w:rsidRPr="00993F3D" w:rsidRDefault="00025EE2" w:rsidP="00025EE2">
            <w:pPr>
              <w:pStyle w:val="Akapitzlist"/>
              <w:numPr>
                <w:ilvl w:val="0"/>
                <w:numId w:val="5"/>
              </w:numPr>
              <w:spacing w:before="60" w:after="60" w:line="360" w:lineRule="auto"/>
              <w:ind w:left="426" w:right="172" w:hanging="284"/>
              <w:rPr>
                <w:rFonts w:ascii="Myriad Pro" w:hAnsi="Myriad Pro" w:cstheme="minorHAnsi"/>
                <w:strike/>
                <w:sz w:val="20"/>
                <w:szCs w:val="20"/>
              </w:rPr>
            </w:pPr>
            <w:r w:rsidRPr="00993F3D">
              <w:rPr>
                <w:rFonts w:ascii="Myriad Pro" w:hAnsi="Myriad Pro" w:cstheme="minorHAnsi"/>
                <w:sz w:val="20"/>
                <w:szCs w:val="20"/>
              </w:rPr>
              <w:t>sposób zarządzania projektem,</w:t>
            </w:r>
          </w:p>
          <w:p w14:paraId="6AB71BBD" w14:textId="30543822" w:rsidR="00025EE2" w:rsidRPr="00993F3D" w:rsidRDefault="00025EE2" w:rsidP="00025EE2">
            <w:pPr>
              <w:pStyle w:val="Akapitzlist"/>
              <w:numPr>
                <w:ilvl w:val="0"/>
                <w:numId w:val="5"/>
              </w:numPr>
              <w:spacing w:before="60" w:after="60" w:line="360" w:lineRule="auto"/>
              <w:ind w:left="426" w:right="172" w:hanging="284"/>
              <w:rPr>
                <w:rFonts w:ascii="Myriad Pro" w:hAnsi="Myriad Pro" w:cstheme="minorHAnsi"/>
                <w:strike/>
                <w:sz w:val="20"/>
                <w:szCs w:val="20"/>
              </w:rPr>
            </w:pPr>
            <w:r w:rsidRPr="00993F3D">
              <w:rPr>
                <w:rFonts w:ascii="Myriad Pro" w:hAnsi="Myriad Pro" w:cstheme="minorHAnsi"/>
                <w:sz w:val="20"/>
                <w:szCs w:val="20"/>
              </w:rPr>
              <w:t>sposób podejmowania decyzji w projekcie,</w:t>
            </w:r>
          </w:p>
          <w:p w14:paraId="34101434" w14:textId="614E9119" w:rsidR="00025EE2" w:rsidRPr="0079173A" w:rsidRDefault="00025EE2" w:rsidP="00025EE2">
            <w:pPr>
              <w:pStyle w:val="Akapitzlist"/>
              <w:numPr>
                <w:ilvl w:val="0"/>
                <w:numId w:val="5"/>
              </w:numPr>
              <w:spacing w:before="60" w:after="60" w:line="360" w:lineRule="auto"/>
              <w:ind w:left="426" w:right="172" w:hanging="284"/>
              <w:rPr>
                <w:rFonts w:ascii="Myriad Pro" w:hAnsi="Myriad Pro" w:cstheme="minorHAnsi"/>
                <w:sz w:val="20"/>
                <w:szCs w:val="20"/>
              </w:rPr>
            </w:pPr>
            <w:r w:rsidRPr="00993F3D">
              <w:rPr>
                <w:rFonts w:ascii="Myriad Pro" w:hAnsi="Myriad Pro" w:cstheme="minorHAnsi"/>
                <w:sz w:val="20"/>
                <w:szCs w:val="20"/>
              </w:rPr>
              <w:t>podział ról i zadań w zespole zarządzającym.</w:t>
            </w:r>
          </w:p>
          <w:p w14:paraId="602D7C9F" w14:textId="0FEA8C2B" w:rsidR="00025EE2" w:rsidRPr="00993F3D" w:rsidRDefault="00025EE2" w:rsidP="00025EE2">
            <w:pPr>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3B15D46D" w14:textId="028C0475"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F831AD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73AA4BC7"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504EA18C" w14:textId="1B3F1349" w:rsidR="00025EE2" w:rsidRPr="00993F3D" w:rsidRDefault="00025EE2" w:rsidP="00025EE2">
            <w:pPr>
              <w:autoSpaceDE w:val="0"/>
              <w:autoSpaceDN w:val="0"/>
              <w:spacing w:after="0" w:line="360" w:lineRule="auto"/>
              <w:rPr>
                <w:rFonts w:ascii="Myriad Pro" w:eastAsia="MyriadPro-Regular" w:hAnsi="Myriad Pro" w:cstheme="minorHAnsi"/>
                <w:strike/>
                <w:sz w:val="20"/>
                <w:szCs w:val="20"/>
                <w:highlight w:val="yellow"/>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38104F1F" w14:textId="77777777" w:rsidTr="000F066A">
        <w:trPr>
          <w:jc w:val="center"/>
        </w:trPr>
        <w:tc>
          <w:tcPr>
            <w:tcW w:w="567" w:type="dxa"/>
          </w:tcPr>
          <w:p w14:paraId="3796D9C6" w14:textId="35C40E5B"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312D5F44" w14:textId="0B00CCCA"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Prawidłowość budżetu </w:t>
            </w:r>
          </w:p>
          <w:p w14:paraId="34AC817B" w14:textId="77777777" w:rsidR="00025EE2" w:rsidRPr="00993F3D" w:rsidRDefault="00025EE2" w:rsidP="00025EE2">
            <w:pPr>
              <w:autoSpaceDE w:val="0"/>
              <w:autoSpaceDN w:val="0"/>
              <w:spacing w:after="0" w:line="360" w:lineRule="auto"/>
              <w:rPr>
                <w:rFonts w:ascii="Myriad Pro" w:eastAsia="MyriadPro-Regular" w:hAnsi="Myriad Pro" w:cstheme="minorHAnsi"/>
                <w:sz w:val="20"/>
                <w:szCs w:val="20"/>
              </w:rPr>
            </w:pPr>
          </w:p>
        </w:tc>
        <w:tc>
          <w:tcPr>
            <w:tcW w:w="9355" w:type="dxa"/>
          </w:tcPr>
          <w:p w14:paraId="19A7712B" w14:textId="5DD38513"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weryfikowana jest prawidłowość budżetu.</w:t>
            </w:r>
          </w:p>
          <w:p w14:paraId="2DA54211" w14:textId="16A51487"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 jeśli poniższe warunki są spełnione:</w:t>
            </w:r>
          </w:p>
          <w:p w14:paraId="37E44D6F" w14:textId="063783FE" w:rsidR="00025EE2" w:rsidRPr="00993F3D" w:rsidRDefault="00025EE2" w:rsidP="00025EE2">
            <w:pPr>
              <w:pStyle w:val="Akapitzlist"/>
              <w:numPr>
                <w:ilvl w:val="0"/>
                <w:numId w:val="6"/>
              </w:numPr>
              <w:tabs>
                <w:tab w:val="left" w:pos="426"/>
              </w:tabs>
              <w:spacing w:before="60" w:after="60" w:line="360" w:lineRule="auto"/>
              <w:ind w:left="426" w:right="172" w:hanging="284"/>
              <w:rPr>
                <w:rFonts w:ascii="Myriad Pro" w:hAnsi="Myriad Pro" w:cstheme="minorHAnsi"/>
                <w:sz w:val="20"/>
                <w:szCs w:val="20"/>
              </w:rPr>
            </w:pPr>
            <w:r w:rsidRPr="00993F3D">
              <w:rPr>
                <w:rFonts w:ascii="Myriad Pro" w:hAnsi="Myriad Pro" w:cstheme="minorHAnsi"/>
                <w:sz w:val="20"/>
                <w:szCs w:val="20"/>
              </w:rPr>
              <w:t xml:space="preserve">zgodność z SZOP w zakresie </w:t>
            </w:r>
            <w:r w:rsidRPr="00FF30E6">
              <w:rPr>
                <w:rFonts w:ascii="Myriad Pro" w:hAnsi="Myriad Pro" w:cstheme="minorHAnsi"/>
                <w:sz w:val="20"/>
                <w:szCs w:val="20"/>
              </w:rPr>
              <w:t>poziomu dofinansowania,</w:t>
            </w:r>
            <w:r w:rsidRPr="00993F3D">
              <w:rPr>
                <w:rFonts w:ascii="Myriad Pro" w:hAnsi="Myriad Pro" w:cstheme="minorHAnsi"/>
                <w:sz w:val="20"/>
                <w:szCs w:val="20"/>
              </w:rPr>
              <w:t xml:space="preserve"> wymaganego wkładu własnego, poziomu cross-financingu,</w:t>
            </w:r>
          </w:p>
          <w:p w14:paraId="4C7B6B33" w14:textId="4A25F18B" w:rsidR="00025EE2" w:rsidRPr="00993F3D" w:rsidRDefault="00025EE2" w:rsidP="00025EE2">
            <w:pPr>
              <w:pStyle w:val="Akapitzlist"/>
              <w:numPr>
                <w:ilvl w:val="0"/>
                <w:numId w:val="6"/>
              </w:numPr>
              <w:tabs>
                <w:tab w:val="left" w:pos="426"/>
              </w:tabs>
              <w:spacing w:before="60" w:after="60" w:line="360" w:lineRule="auto"/>
              <w:ind w:left="426" w:right="172" w:hanging="284"/>
              <w:rPr>
                <w:rFonts w:ascii="Myriad Pro" w:hAnsi="Myriad Pro" w:cstheme="minorHAnsi"/>
                <w:sz w:val="20"/>
                <w:szCs w:val="20"/>
              </w:rPr>
            </w:pPr>
            <w:r w:rsidRPr="00993F3D">
              <w:rPr>
                <w:rFonts w:ascii="Myriad Pro" w:hAnsi="Myriad Pro" w:cstheme="minorHAnsi"/>
                <w:sz w:val="20"/>
                <w:szCs w:val="20"/>
              </w:rPr>
              <w:t>wysokość budżetu nie przewyższa wysokości alokacji wskazanej w umowie ramowej,</w:t>
            </w:r>
          </w:p>
          <w:p w14:paraId="2336F539" w14:textId="750A4178" w:rsidR="00025EE2" w:rsidRPr="00993F3D" w:rsidRDefault="00025EE2" w:rsidP="00025EE2">
            <w:pPr>
              <w:pStyle w:val="Akapitzlist"/>
              <w:numPr>
                <w:ilvl w:val="0"/>
                <w:numId w:val="6"/>
              </w:numPr>
              <w:tabs>
                <w:tab w:val="left" w:pos="426"/>
              </w:tabs>
              <w:spacing w:before="60" w:after="60" w:line="360" w:lineRule="auto"/>
              <w:ind w:left="426" w:right="172" w:hanging="284"/>
              <w:rPr>
                <w:rFonts w:ascii="Myriad Pro" w:hAnsi="Myriad Pro" w:cstheme="minorHAnsi"/>
                <w:sz w:val="20"/>
                <w:szCs w:val="20"/>
              </w:rPr>
            </w:pPr>
            <w:r w:rsidRPr="00993F3D">
              <w:rPr>
                <w:rFonts w:ascii="Myriad Pro" w:hAnsi="Myriad Pro" w:cstheme="minorHAnsi"/>
                <w:sz w:val="20"/>
                <w:szCs w:val="20"/>
              </w:rPr>
              <w:t>wnioskodawca wniósł wkład własny w wysokości nie mniejszej niż 5 % wydatków kwalifikowalnych. Wkład własny</w:t>
            </w:r>
            <w:r w:rsidRPr="00993F3D">
              <w:rPr>
                <w:rFonts w:ascii="Myriad Pro" w:eastAsia="MyriadPro-Regular" w:hAnsi="Myriad Pro" w:cstheme="minorHAnsi"/>
                <w:sz w:val="20"/>
                <w:szCs w:val="20"/>
              </w:rPr>
              <w:t xml:space="preserve"> do wydatków dotyczących typu projektu 4  wnoszony jest wyłącznie przez Lokalne Grupy Działania w wysokości co najmniej 5% wydatków kwalifikowalnych tego typu,</w:t>
            </w:r>
          </w:p>
          <w:p w14:paraId="35CC4F22" w14:textId="54509387" w:rsidR="00025EE2" w:rsidRPr="00993F3D" w:rsidRDefault="00025EE2" w:rsidP="00025EE2">
            <w:pPr>
              <w:pStyle w:val="Akapitzlist"/>
              <w:numPr>
                <w:ilvl w:val="0"/>
                <w:numId w:val="6"/>
              </w:numPr>
              <w:tabs>
                <w:tab w:val="left" w:pos="426"/>
              </w:tabs>
              <w:spacing w:before="60" w:after="60" w:line="360" w:lineRule="auto"/>
              <w:ind w:left="426" w:right="172" w:hanging="284"/>
              <w:rPr>
                <w:rFonts w:ascii="Myriad Pro" w:eastAsia="Arial Unicode MS" w:hAnsi="Myriad Pro"/>
                <w:sz w:val="20"/>
                <w:szCs w:val="20"/>
              </w:rPr>
            </w:pPr>
            <w:r w:rsidRPr="00993F3D">
              <w:rPr>
                <w:rFonts w:ascii="Myriad Pro" w:hAnsi="Myriad Pro" w:cstheme="minorHAnsi"/>
                <w:sz w:val="20"/>
                <w:szCs w:val="20"/>
              </w:rPr>
              <w:t xml:space="preserve">zastosowano prawidłowe formy rozliczania zgodnie z Rozporządzeniem Parlamentu Europejskiego i Rady (UE) nr 2021/1060  z dnia 24 czerwca 2021 r., </w:t>
            </w:r>
            <w:r w:rsidRPr="00993F3D">
              <w:rPr>
                <w:rFonts w:ascii="Myriad Pro" w:hAnsi="Myriad Pro" w:cstheme="minorHAnsi"/>
                <w:i/>
                <w:sz w:val="20"/>
                <w:szCs w:val="20"/>
              </w:rPr>
              <w:t>Wytycznymi dotyczącymi kwalifikowalności wydatków na lata 2021-2027</w:t>
            </w:r>
            <w:r w:rsidRPr="00993F3D">
              <w:rPr>
                <w:rFonts w:ascii="Myriad Pro" w:hAnsi="Myriad Pro" w:cstheme="minorHAnsi"/>
                <w:sz w:val="20"/>
                <w:szCs w:val="20"/>
              </w:rPr>
              <w:t xml:space="preserve"> oraz regulaminem naboru,</w:t>
            </w:r>
          </w:p>
          <w:p w14:paraId="2DFF58A0" w14:textId="202ACB03" w:rsidR="00025EE2" w:rsidRPr="0079173A" w:rsidRDefault="00025EE2" w:rsidP="00025EE2">
            <w:pPr>
              <w:pStyle w:val="Akapitzlist"/>
              <w:numPr>
                <w:ilvl w:val="0"/>
                <w:numId w:val="6"/>
              </w:numPr>
              <w:tabs>
                <w:tab w:val="left" w:pos="426"/>
              </w:tabs>
              <w:spacing w:before="60" w:after="60" w:line="360" w:lineRule="auto"/>
              <w:ind w:left="426" w:right="172" w:hanging="284"/>
              <w:rPr>
                <w:rFonts w:ascii="Myriad Pro" w:eastAsia="Arial Unicode MS" w:hAnsi="Myriad Pro"/>
                <w:sz w:val="20"/>
                <w:szCs w:val="20"/>
              </w:rPr>
            </w:pPr>
            <w:r w:rsidRPr="00993F3D">
              <w:rPr>
                <w:rFonts w:ascii="Myriad Pro" w:eastAsia="Arial Unicode MS" w:hAnsi="Myriad Pro"/>
                <w:sz w:val="20"/>
                <w:szCs w:val="20"/>
              </w:rPr>
              <w:t>zgodność z określonymi stawkami ryczałtowymi (jeśli dotyczy).</w:t>
            </w:r>
          </w:p>
          <w:p w14:paraId="3F69EE30" w14:textId="67E3ECC6" w:rsidR="00025EE2" w:rsidRPr="00993F3D" w:rsidRDefault="00025EE2" w:rsidP="00025EE2">
            <w:pPr>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 oraz umowy ramowej.</w:t>
            </w:r>
          </w:p>
        </w:tc>
        <w:tc>
          <w:tcPr>
            <w:tcW w:w="3969" w:type="dxa"/>
          </w:tcPr>
          <w:p w14:paraId="35AD2E0D" w14:textId="3AC29D0E"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4FCC8B2E"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7504311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0C4B1925" w14:textId="032010DE"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77278A87" w14:textId="77777777" w:rsidTr="000F066A">
        <w:trPr>
          <w:jc w:val="center"/>
        </w:trPr>
        <w:tc>
          <w:tcPr>
            <w:tcW w:w="567" w:type="dxa"/>
          </w:tcPr>
          <w:p w14:paraId="6E0FB054" w14:textId="7777777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6AEC7063" w14:textId="48986D52"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Kwalifikowalność wydatków</w:t>
            </w:r>
          </w:p>
        </w:tc>
        <w:tc>
          <w:tcPr>
            <w:tcW w:w="9355" w:type="dxa"/>
          </w:tcPr>
          <w:p w14:paraId="3B0F691F" w14:textId="4EF8F119"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weryfikowana jest kwalifikowalność wydatków.</w:t>
            </w:r>
          </w:p>
          <w:p w14:paraId="3F4621BA" w14:textId="2EBC72C4"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 jeśli:</w:t>
            </w:r>
          </w:p>
          <w:p w14:paraId="5A37CE7F" w14:textId="7842DF56" w:rsidR="00025EE2" w:rsidRPr="00993F3D" w:rsidRDefault="00025EE2" w:rsidP="00025EE2">
            <w:pPr>
              <w:pStyle w:val="Akapitzlist"/>
              <w:numPr>
                <w:ilvl w:val="0"/>
                <w:numId w:val="8"/>
              </w:numPr>
              <w:tabs>
                <w:tab w:val="left" w:pos="426"/>
              </w:tabs>
              <w:spacing w:before="60" w:after="60" w:line="360" w:lineRule="auto"/>
              <w:ind w:right="172"/>
              <w:rPr>
                <w:rFonts w:ascii="Myriad Pro" w:hAnsi="Myriad Pro" w:cstheme="minorHAnsi"/>
                <w:sz w:val="20"/>
                <w:szCs w:val="20"/>
              </w:rPr>
            </w:pPr>
            <w:r w:rsidRPr="00993F3D">
              <w:rPr>
                <w:rFonts w:ascii="Myriad Pro" w:hAnsi="Myriad Pro" w:cstheme="minorHAnsi"/>
                <w:sz w:val="20"/>
                <w:szCs w:val="20"/>
              </w:rPr>
              <w:t xml:space="preserve">planowane wydatki są zgodne z </w:t>
            </w:r>
            <w:r w:rsidRPr="00993F3D">
              <w:rPr>
                <w:rFonts w:ascii="Myriad Pro" w:hAnsi="Myriad Pro" w:cstheme="minorHAnsi"/>
                <w:i/>
                <w:sz w:val="20"/>
                <w:szCs w:val="20"/>
              </w:rPr>
              <w:t>Wytycznymi dotyczącymi kwalifikowalności wydatków na lata 2021-2027</w:t>
            </w:r>
            <w:r w:rsidRPr="00993F3D">
              <w:rPr>
                <w:rFonts w:ascii="Myriad Pro" w:hAnsi="Myriad Pro" w:cstheme="minorHAnsi"/>
                <w:sz w:val="20"/>
                <w:szCs w:val="20"/>
              </w:rPr>
              <w:t>, w tym wnioskodawca uzasadnił niezbędność kosztów koniecznych do osiągania celów projektu, ich racjonalność, przejrzystość a także efektywność z zachowaniem zasad uzyskiwania najlepszych efektów z danych nakładów,</w:t>
            </w:r>
          </w:p>
          <w:p w14:paraId="42D98AC9" w14:textId="6697E82C" w:rsidR="00025EE2" w:rsidRPr="00331BBC" w:rsidRDefault="00025EE2" w:rsidP="003C0A8F">
            <w:pPr>
              <w:pStyle w:val="Akapitzlist"/>
              <w:numPr>
                <w:ilvl w:val="0"/>
                <w:numId w:val="8"/>
              </w:numPr>
              <w:tabs>
                <w:tab w:val="left" w:pos="426"/>
              </w:tabs>
              <w:spacing w:before="60" w:after="60" w:line="360" w:lineRule="auto"/>
              <w:ind w:right="170" w:hanging="357"/>
              <w:rPr>
                <w:rFonts w:ascii="Myriad Pro" w:eastAsia="Arial Unicode MS" w:hAnsi="Myriad Pro" w:cstheme="minorHAnsi"/>
                <w:strike/>
                <w:sz w:val="20"/>
                <w:szCs w:val="20"/>
              </w:rPr>
            </w:pPr>
            <w:r w:rsidRPr="00993F3D">
              <w:rPr>
                <w:rFonts w:ascii="Myriad Pro" w:hAnsi="Myriad Pro" w:cstheme="minorHAnsi"/>
                <w:sz w:val="20"/>
                <w:szCs w:val="20"/>
              </w:rPr>
              <w:t>wnioskodawca wykazał brak podwójnego finansowania wydatków,</w:t>
            </w:r>
          </w:p>
          <w:p w14:paraId="3E479F4F" w14:textId="5CB77ABB" w:rsidR="00025EE2" w:rsidRPr="00331BBC" w:rsidRDefault="00025EE2" w:rsidP="00025EE2">
            <w:pPr>
              <w:pStyle w:val="Akapitzlist"/>
              <w:numPr>
                <w:ilvl w:val="0"/>
                <w:numId w:val="8"/>
              </w:numPr>
              <w:tabs>
                <w:tab w:val="left" w:pos="426"/>
              </w:tabs>
              <w:spacing w:before="60" w:after="60" w:line="360" w:lineRule="auto"/>
              <w:ind w:right="170" w:hanging="357"/>
              <w:rPr>
                <w:rFonts w:ascii="Myriad Pro" w:eastAsia="Arial Unicode MS" w:hAnsi="Myriad Pro" w:cstheme="minorHAnsi"/>
                <w:strike/>
                <w:sz w:val="20"/>
                <w:szCs w:val="20"/>
              </w:rPr>
            </w:pPr>
            <w:r>
              <w:rPr>
                <w:rFonts w:ascii="Myriad Pro" w:hAnsi="Myriad Pro" w:cs="Arial"/>
                <w:sz w:val="20"/>
                <w:szCs w:val="20"/>
              </w:rPr>
              <w:t>wnioskodawca zobowiązał się do weryfikacji wysokości planowanych kosztów grantobiorców na podstawie obowiązującego dla danego naboru na granty katalogu standardu i cen rynkowych wydatków/usług</w:t>
            </w:r>
          </w:p>
          <w:p w14:paraId="33ACCA34" w14:textId="672EA5B9" w:rsidR="00025EE2" w:rsidRPr="0079173A" w:rsidRDefault="00025EE2" w:rsidP="00025EE2">
            <w:pPr>
              <w:pStyle w:val="Akapitzlist"/>
              <w:numPr>
                <w:ilvl w:val="0"/>
                <w:numId w:val="8"/>
              </w:numPr>
              <w:tabs>
                <w:tab w:val="left" w:pos="426"/>
              </w:tabs>
              <w:spacing w:before="60" w:after="60" w:line="360" w:lineRule="auto"/>
              <w:ind w:right="170" w:hanging="357"/>
              <w:rPr>
                <w:rFonts w:ascii="Myriad Pro" w:eastAsia="Arial Unicode MS" w:hAnsi="Myriad Pro" w:cstheme="minorHAnsi"/>
                <w:sz w:val="20"/>
                <w:szCs w:val="20"/>
              </w:rPr>
            </w:pPr>
            <w:r w:rsidRPr="00993F3D">
              <w:rPr>
                <w:rFonts w:ascii="Myriad Pro" w:hAnsi="Myriad Pro" w:cstheme="minorHAnsi"/>
                <w:sz w:val="20"/>
                <w:szCs w:val="20"/>
              </w:rPr>
              <w:t xml:space="preserve">wnioskodawca  zobowiązał się do weryfikacji  spełnienia zgodności wydatków grantobiorcy z </w:t>
            </w:r>
            <w:r w:rsidRPr="00993F3D">
              <w:rPr>
                <w:rFonts w:ascii="Myriad Pro" w:hAnsi="Myriad Pro" w:cstheme="minorHAnsi"/>
                <w:i/>
                <w:sz w:val="20"/>
                <w:szCs w:val="20"/>
              </w:rPr>
              <w:t>Wytycznymi dotyczącymi kwalifikowalności wydatków na lata 2021-2027</w:t>
            </w:r>
            <w:r w:rsidRPr="00993F3D">
              <w:rPr>
                <w:rFonts w:ascii="Myriad Pro" w:hAnsi="Myriad Pro" w:cstheme="minorHAnsi"/>
                <w:sz w:val="20"/>
                <w:szCs w:val="20"/>
              </w:rPr>
              <w:t xml:space="preserve"> (wydatków ponoszonych zgodnie z zapisami podrozdziału 2.2 pkt 1 lit. a i lit. e-f, 2.3, 2.4, 2.6 i 3.5 </w:t>
            </w:r>
            <w:r>
              <w:rPr>
                <w:rFonts w:ascii="Myriad Pro" w:hAnsi="Myriad Pro" w:cstheme="minorHAnsi"/>
                <w:sz w:val="20"/>
                <w:szCs w:val="20"/>
              </w:rPr>
              <w:t>W</w:t>
            </w:r>
            <w:r w:rsidRPr="00993F3D">
              <w:rPr>
                <w:rFonts w:ascii="Myriad Pro" w:hAnsi="Myriad Pro" w:cstheme="minorHAnsi"/>
                <w:sz w:val="20"/>
                <w:szCs w:val="20"/>
              </w:rPr>
              <w:t>ytycznych).</w:t>
            </w:r>
          </w:p>
          <w:p w14:paraId="0BA07922" w14:textId="37F7ACCB"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55EC5189" w14:textId="6AC2EA80"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6600E742"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4BB4BDC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2653C7DF" w14:textId="792631E7"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7210E47E" w14:textId="77777777" w:rsidTr="000F066A">
        <w:trPr>
          <w:trHeight w:val="575"/>
          <w:jc w:val="center"/>
        </w:trPr>
        <w:tc>
          <w:tcPr>
            <w:tcW w:w="567" w:type="dxa"/>
          </w:tcPr>
          <w:p w14:paraId="44A0606E" w14:textId="7777777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57A04310" w14:textId="5F645952"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Zgodność projektu z uwarunkowaniami</w:t>
            </w:r>
          </w:p>
        </w:tc>
        <w:tc>
          <w:tcPr>
            <w:tcW w:w="9355" w:type="dxa"/>
            <w:shd w:val="clear" w:color="auto" w:fill="auto"/>
          </w:tcPr>
          <w:p w14:paraId="67BF37E4" w14:textId="1ACF688A"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W ramach warunku weryfikowane jest czy nie występuje niezgodność projektu z </w:t>
            </w:r>
            <w:r w:rsidRPr="00982F46">
              <w:rPr>
                <w:rFonts w:ascii="Myriad Pro" w:eastAsia="Arial Unicode MS" w:hAnsi="Myriad Pro" w:cstheme="minorHAnsi"/>
                <w:i/>
                <w:sz w:val="20"/>
                <w:szCs w:val="20"/>
              </w:rPr>
              <w:t>Wytycznymi dotyczącymi</w:t>
            </w:r>
            <w:r w:rsidRPr="00993F3D">
              <w:rPr>
                <w:rFonts w:ascii="Myriad Pro" w:eastAsia="Arial Unicode MS" w:hAnsi="Myriad Pro" w:cstheme="minorHAnsi"/>
                <w:sz w:val="20"/>
                <w:szCs w:val="20"/>
              </w:rPr>
              <w:t xml:space="preserve"> </w:t>
            </w:r>
            <w:r w:rsidRPr="00993F3D">
              <w:rPr>
                <w:rFonts w:ascii="Myriad Pro" w:eastAsia="Arial Unicode MS" w:hAnsi="Myriad Pro" w:cstheme="minorHAnsi"/>
                <w:i/>
                <w:sz w:val="20"/>
                <w:szCs w:val="20"/>
              </w:rPr>
              <w:t>realizacji projektów z udziałem środków Europejskiego Funduszu Społecznego Plus w regionalnych programach na lata 2021-2027</w:t>
            </w:r>
            <w:r w:rsidRPr="00993F3D">
              <w:rPr>
                <w:rFonts w:ascii="Myriad Pro" w:eastAsia="Arial Unicode MS" w:hAnsi="Myriad Pro" w:cstheme="minorHAnsi"/>
                <w:sz w:val="20"/>
                <w:szCs w:val="20"/>
              </w:rPr>
              <w:t xml:space="preserve"> . </w:t>
            </w:r>
          </w:p>
          <w:p w14:paraId="4BB71F31" w14:textId="77777777"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Warunek uznaje się za spełniony, jeśli:</w:t>
            </w:r>
          </w:p>
          <w:p w14:paraId="0221B5AC" w14:textId="006C706D" w:rsidR="00025EE2" w:rsidRPr="00993F3D" w:rsidRDefault="00025EE2" w:rsidP="00025EE2">
            <w:pPr>
              <w:pStyle w:val="Akapitzlist"/>
              <w:numPr>
                <w:ilvl w:val="0"/>
                <w:numId w:val="53"/>
              </w:num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w trakcie oceny </w:t>
            </w:r>
            <w:r w:rsidRPr="00993F3D">
              <w:rPr>
                <w:rFonts w:ascii="Myriad Pro" w:eastAsia="MyriadPro-Regular" w:hAnsi="Myriad Pro" w:cstheme="minorHAnsi"/>
                <w:sz w:val="20"/>
                <w:szCs w:val="20"/>
              </w:rPr>
              <w:t xml:space="preserve">nie stwierdzono niezgodności z uwarunkowaniami odnoszącymi się do sposobu realizacji i zakresu projektu określonymi w aktualnej </w:t>
            </w:r>
            <w:r w:rsidRPr="00993F3D">
              <w:rPr>
                <w:rFonts w:ascii="Myriad Pro" w:eastAsia="Arial Unicode MS" w:hAnsi="Myriad Pro" w:cstheme="minorHAnsi"/>
                <w:sz w:val="20"/>
                <w:szCs w:val="20"/>
              </w:rPr>
              <w:t xml:space="preserve">na dzień ogłoszenia naboru wersji </w:t>
            </w:r>
            <w:r w:rsidRPr="00993F3D">
              <w:rPr>
                <w:rFonts w:ascii="Myriad Pro" w:eastAsia="Arial Unicode MS" w:hAnsi="Myriad Pro" w:cstheme="minorHAnsi"/>
                <w:i/>
                <w:sz w:val="20"/>
                <w:szCs w:val="20"/>
              </w:rPr>
              <w:t>Wytycznych dotyczących realizacji projektów z udziałem środków Europejskiego Funduszu Społecznego Plus w regionalnych programach na lata 2021-2027</w:t>
            </w:r>
            <w:r w:rsidRPr="00993F3D">
              <w:rPr>
                <w:rFonts w:ascii="Myriad Pro" w:eastAsia="Arial Unicode MS" w:hAnsi="Myriad Pro" w:cstheme="minorHAnsi"/>
                <w:sz w:val="20"/>
                <w:szCs w:val="20"/>
              </w:rPr>
              <w:t xml:space="preserve">. </w:t>
            </w:r>
            <w:r w:rsidRPr="00993F3D">
              <w:rPr>
                <w:rFonts w:ascii="Myriad Pro" w:eastAsia="MyriadPro-Regular" w:hAnsi="Myriad Pro" w:cstheme="minorHAnsi"/>
                <w:sz w:val="20"/>
                <w:szCs w:val="20"/>
              </w:rPr>
              <w:t xml:space="preserve">W przypadku aktualizacji Wytycznych w trakcie trwania naboru Instytucja Ogłaszająca Nabór dostosuje zapisy </w:t>
            </w:r>
            <w:r>
              <w:rPr>
                <w:rFonts w:ascii="Myriad Pro" w:eastAsia="MyriadPro-Regular" w:hAnsi="Myriad Pro" w:cstheme="minorHAnsi"/>
                <w:sz w:val="20"/>
                <w:szCs w:val="20"/>
              </w:rPr>
              <w:t>r</w:t>
            </w:r>
            <w:r w:rsidRPr="00993F3D">
              <w:rPr>
                <w:rFonts w:ascii="Myriad Pro" w:eastAsia="MyriadPro-Regular" w:hAnsi="Myriad Pro" w:cstheme="minorHAnsi"/>
                <w:sz w:val="20"/>
                <w:szCs w:val="20"/>
              </w:rPr>
              <w:t xml:space="preserve">egulaminu </w:t>
            </w:r>
            <w:r>
              <w:rPr>
                <w:rFonts w:ascii="Myriad Pro" w:eastAsia="MyriadPro-Regular" w:hAnsi="Myriad Pro" w:cstheme="minorHAnsi"/>
                <w:sz w:val="20"/>
                <w:szCs w:val="20"/>
              </w:rPr>
              <w:t>naboru</w:t>
            </w:r>
            <w:r w:rsidRPr="00993F3D">
              <w:rPr>
                <w:rFonts w:ascii="Myriad Pro" w:eastAsia="MyriadPro-Regular" w:hAnsi="Myriad Pro" w:cstheme="minorHAnsi"/>
                <w:sz w:val="20"/>
                <w:szCs w:val="20"/>
              </w:rPr>
              <w:t xml:space="preserve"> do  zaktualizowanej wersji Wytycznych. Zmiana ta umożliwi korektę złożonych wniosków w zakresie wprowadzonych zmian z zachowaniem zasad równego traktowania </w:t>
            </w:r>
            <w:r>
              <w:rPr>
                <w:rFonts w:ascii="Myriad Pro" w:eastAsia="MyriadPro-Regular" w:hAnsi="Myriad Pro" w:cstheme="minorHAnsi"/>
                <w:sz w:val="20"/>
                <w:szCs w:val="20"/>
              </w:rPr>
              <w:t>w</w:t>
            </w:r>
            <w:r w:rsidRPr="00993F3D">
              <w:rPr>
                <w:rFonts w:ascii="Myriad Pro" w:eastAsia="MyriadPro-Regular" w:hAnsi="Myriad Pro" w:cstheme="minorHAnsi"/>
                <w:sz w:val="20"/>
                <w:szCs w:val="20"/>
              </w:rPr>
              <w:t xml:space="preserve">nioskodawców. W przypadku ewentualnej aktualizacji </w:t>
            </w:r>
            <w:r w:rsidRPr="00993F3D">
              <w:rPr>
                <w:rFonts w:ascii="Myriad Pro" w:eastAsia="MyriadPro-Regular" w:hAnsi="Myriad Pro" w:cstheme="minorHAnsi"/>
                <w:i/>
                <w:sz w:val="20"/>
                <w:szCs w:val="20"/>
              </w:rPr>
              <w:t>Wytycznych</w:t>
            </w:r>
            <w:r w:rsidRPr="00993F3D">
              <w:rPr>
                <w:rFonts w:ascii="Myriad Pro" w:eastAsia="MyriadPro-Regular" w:hAnsi="Myriad Pro" w:cstheme="minorHAnsi"/>
                <w:sz w:val="20"/>
                <w:szCs w:val="20"/>
              </w:rPr>
              <w:t xml:space="preserve"> w trakcie realizacji projektu, za zgodą Instytucji Ogłaszającej Nabór, na wniosek Beneficjenta możliwe będzie przyjęcie założeń bardziej dla niego korzystnych,</w:t>
            </w:r>
          </w:p>
          <w:p w14:paraId="59EFDB13" w14:textId="5F5317A6" w:rsidR="00025EE2" w:rsidRPr="0079173A" w:rsidRDefault="00025EE2" w:rsidP="00025EE2">
            <w:pPr>
              <w:pStyle w:val="Akapitzlist"/>
              <w:numPr>
                <w:ilvl w:val="0"/>
                <w:numId w:val="44"/>
              </w:numPr>
              <w:tabs>
                <w:tab w:val="left" w:pos="426"/>
              </w:tabs>
              <w:spacing w:before="60" w:after="60" w:line="360" w:lineRule="auto"/>
              <w:ind w:right="172"/>
              <w:rPr>
                <w:rFonts w:ascii="Myriad Pro" w:eastAsia="MyriadPro-Regular" w:hAnsi="Myriad Pro" w:cstheme="minorHAnsi"/>
                <w:sz w:val="20"/>
                <w:szCs w:val="20"/>
              </w:rPr>
            </w:pPr>
            <w:r w:rsidRPr="00993F3D">
              <w:rPr>
                <w:rFonts w:ascii="Myriad Pro" w:hAnsi="Myriad Pro" w:cstheme="minorHAnsi"/>
                <w:sz w:val="20"/>
                <w:szCs w:val="20"/>
              </w:rPr>
              <w:t>wnioskodawca zobowiązał się do weryfikacji treści wynikających z powyższego warunku na etapie wyboru grantobiorców.</w:t>
            </w:r>
          </w:p>
          <w:p w14:paraId="3A399441" w14:textId="06D5FA4C"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029F5EA8" w14:textId="38AACE4E"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36FF10E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723908E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4DF95A7A" w14:textId="0F3CC8B4" w:rsidR="00025EE2" w:rsidRPr="00993F3D" w:rsidRDefault="00025EE2" w:rsidP="00025EE2">
            <w:pPr>
              <w:spacing w:before="120" w:after="0" w:line="360" w:lineRule="auto"/>
              <w:rPr>
                <w:rFonts w:ascii="Myriad Pro"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0A8ABB83" w14:textId="77777777" w:rsidTr="000F066A">
        <w:trPr>
          <w:trHeight w:val="2359"/>
          <w:jc w:val="center"/>
        </w:trPr>
        <w:tc>
          <w:tcPr>
            <w:tcW w:w="567" w:type="dxa"/>
          </w:tcPr>
          <w:p w14:paraId="174248AC" w14:textId="7777777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64EAAA20" w14:textId="07030FC8"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Działania informacyjno-konsultacyjne</w:t>
            </w:r>
          </w:p>
        </w:tc>
        <w:tc>
          <w:tcPr>
            <w:tcW w:w="9355" w:type="dxa"/>
            <w:shd w:val="clear" w:color="auto" w:fill="auto"/>
          </w:tcPr>
          <w:p w14:paraId="1C160348" w14:textId="561B6DB2"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weryfikowane jest przeprowadzenie przez wnioskodawcę działań informacyjno-konsultacyjnych.</w:t>
            </w:r>
          </w:p>
          <w:p w14:paraId="52DAE433" w14:textId="11BF1A8B"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Warunek uznaje się za spełniony, jeśli wnioskodawca zapewnił, że przed ogłaszaniem każdego naboru na udzielenie grantu zorganizuje minimum jedno spotkanie informacyjno-konsultacyjne skierowane do podmiotów mogących ubiegać się o grant. </w:t>
            </w:r>
          </w:p>
          <w:p w14:paraId="198D7DF2" w14:textId="32716759"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16F296C3" w14:textId="7B289854"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738E74F4"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3B29A4BC"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64256B1A" w14:textId="47A18FF2"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r w:rsidR="00025EE2" w:rsidRPr="00993F3D" w14:paraId="39C0E5E2" w14:textId="77777777" w:rsidTr="000F066A">
        <w:trPr>
          <w:trHeight w:val="2418"/>
          <w:jc w:val="center"/>
        </w:trPr>
        <w:tc>
          <w:tcPr>
            <w:tcW w:w="567" w:type="dxa"/>
          </w:tcPr>
          <w:p w14:paraId="0431864F" w14:textId="77777777" w:rsidR="00025EE2" w:rsidRPr="00993F3D" w:rsidRDefault="00025EE2" w:rsidP="00025EE2">
            <w:pPr>
              <w:pStyle w:val="Akapitzlist"/>
              <w:numPr>
                <w:ilvl w:val="0"/>
                <w:numId w:val="23"/>
              </w:numPr>
              <w:autoSpaceDE w:val="0"/>
              <w:autoSpaceDN w:val="0"/>
              <w:spacing w:after="0" w:line="360" w:lineRule="auto"/>
              <w:ind w:left="0" w:firstLine="0"/>
              <w:jc w:val="center"/>
              <w:rPr>
                <w:rFonts w:ascii="Myriad Pro" w:eastAsia="MyriadPro-Regular" w:hAnsi="Myriad Pro" w:cstheme="minorHAnsi"/>
                <w:sz w:val="20"/>
                <w:szCs w:val="20"/>
              </w:rPr>
            </w:pPr>
          </w:p>
        </w:tc>
        <w:tc>
          <w:tcPr>
            <w:tcW w:w="1985" w:type="dxa"/>
          </w:tcPr>
          <w:p w14:paraId="7AFA3B9E" w14:textId="6D26FBCC" w:rsidR="00025EE2" w:rsidRPr="00993F3D" w:rsidRDefault="00025EE2" w:rsidP="00025EE2">
            <w:pPr>
              <w:autoSpaceDE w:val="0"/>
              <w:autoSpaceDN w:val="0"/>
              <w:spacing w:after="0" w:line="360" w:lineRule="auto"/>
              <w:rPr>
                <w:rFonts w:ascii="Myriad Pro" w:eastAsia="Arial Unicode MS" w:hAnsi="Myriad Pro" w:cstheme="minorHAnsi"/>
                <w:sz w:val="20"/>
                <w:szCs w:val="20"/>
              </w:rPr>
            </w:pPr>
            <w:r w:rsidRPr="00993F3D">
              <w:rPr>
                <w:rFonts w:ascii="Myriad Pro" w:eastAsia="Arial Unicode MS" w:hAnsi="Myriad Pro" w:cstheme="minorHAnsi"/>
                <w:sz w:val="20"/>
                <w:szCs w:val="20"/>
              </w:rPr>
              <w:t>Okres realizacji projektu</w:t>
            </w:r>
          </w:p>
        </w:tc>
        <w:tc>
          <w:tcPr>
            <w:tcW w:w="9355" w:type="dxa"/>
            <w:shd w:val="clear" w:color="auto" w:fill="auto"/>
          </w:tcPr>
          <w:p w14:paraId="58592FD5" w14:textId="0B1A68D6"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W ramach warunku jest weryfikowany jest okres realizacji projektu.</w:t>
            </w:r>
          </w:p>
          <w:p w14:paraId="741DC0B4" w14:textId="578DCB60" w:rsidR="00025EE2"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eastAsia="Arial Unicode MS" w:hAnsi="Myriad Pro" w:cstheme="minorHAnsi"/>
                <w:sz w:val="20"/>
                <w:szCs w:val="20"/>
              </w:rPr>
              <w:t xml:space="preserve"> Warunek uznaje się za spełniony, jeśli planowany przez wnioskodawcę okres realizacji projektu rozpocznie się nie wcześniej niż w dniu złożenia wniosku o wsparcie i będzie trwał nie dłużej niż do 31 grudnia 2029 r.</w:t>
            </w:r>
          </w:p>
          <w:p w14:paraId="75C01556" w14:textId="77777777"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p>
          <w:p w14:paraId="6CCE2211" w14:textId="4FB4FD23" w:rsidR="00025EE2" w:rsidRPr="00993F3D" w:rsidRDefault="00025EE2" w:rsidP="00025EE2">
            <w:pPr>
              <w:tabs>
                <w:tab w:val="left" w:pos="426"/>
              </w:tabs>
              <w:spacing w:before="60" w:after="60" w:line="360" w:lineRule="auto"/>
              <w:ind w:right="172"/>
              <w:rPr>
                <w:rFonts w:ascii="Myriad Pro" w:eastAsia="Arial Unicode MS" w:hAnsi="Myriad Pro" w:cstheme="minorHAnsi"/>
                <w:sz w:val="20"/>
                <w:szCs w:val="20"/>
              </w:rPr>
            </w:pPr>
            <w:r w:rsidRPr="00993F3D">
              <w:rPr>
                <w:rFonts w:ascii="Myriad Pro" w:hAnsi="Myriad Pro" w:cstheme="minorHAnsi"/>
                <w:sz w:val="20"/>
                <w:szCs w:val="20"/>
              </w:rPr>
              <w:t>Warunek będzie weryfikowany na podstawie treści wniosku o wsparcie.</w:t>
            </w:r>
          </w:p>
        </w:tc>
        <w:tc>
          <w:tcPr>
            <w:tcW w:w="3969" w:type="dxa"/>
          </w:tcPr>
          <w:p w14:paraId="1E24D1C8" w14:textId="77777777"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Spełnienie warunku jest konieczne do udzielenia wsparcia.</w:t>
            </w:r>
          </w:p>
          <w:p w14:paraId="0590B529"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u w:val="single"/>
              </w:rPr>
            </w:pPr>
          </w:p>
          <w:p w14:paraId="1B828EA8" w14:textId="77777777" w:rsidR="00025EE2" w:rsidRPr="00993F3D" w:rsidRDefault="00025EE2" w:rsidP="00025EE2">
            <w:pPr>
              <w:autoSpaceDE w:val="0"/>
              <w:autoSpaceDN w:val="0"/>
              <w:adjustRightInd w:val="0"/>
              <w:spacing w:after="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Ocena spełniania warunku polega na przypisaniu wartości logicznych „tak”, „nie”.</w:t>
            </w:r>
          </w:p>
          <w:p w14:paraId="3AFDE82D" w14:textId="7AA795AD" w:rsidR="00025EE2" w:rsidRPr="00993F3D" w:rsidRDefault="00025EE2" w:rsidP="00025EE2">
            <w:pPr>
              <w:spacing w:before="40" w:after="40" w:line="360" w:lineRule="auto"/>
              <w:rPr>
                <w:rFonts w:ascii="Myriad Pro" w:eastAsia="MyriadPro-Regular" w:hAnsi="Myriad Pro" w:cstheme="minorHAnsi"/>
                <w:sz w:val="20"/>
                <w:szCs w:val="20"/>
              </w:rPr>
            </w:pPr>
            <w:r w:rsidRPr="00993F3D">
              <w:rPr>
                <w:rFonts w:ascii="Myriad Pro" w:eastAsia="MyriadPro-Regular" w:hAnsi="Myriad Pro" w:cstheme="minorHAnsi"/>
                <w:sz w:val="20"/>
                <w:szCs w:val="20"/>
              </w:rPr>
              <w:t>W przypadku niespełnienia warunku projekt skierowany jest do uzupełnienia/poprawy.</w:t>
            </w:r>
          </w:p>
        </w:tc>
      </w:tr>
    </w:tbl>
    <w:p w14:paraId="4623F182" w14:textId="77777777" w:rsidR="001C20A3" w:rsidRPr="00993F3D" w:rsidRDefault="001C20A3">
      <w:pPr>
        <w:rPr>
          <w:rFonts w:ascii="Myriad Pro" w:hAnsi="Myriad Pro"/>
          <w:sz w:val="20"/>
          <w:szCs w:val="20"/>
        </w:rPr>
      </w:pPr>
    </w:p>
    <w:sectPr w:rsidR="001C20A3" w:rsidRPr="00993F3D" w:rsidSect="000F066A">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962"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9489A" w14:textId="77777777" w:rsidR="007533B8" w:rsidRDefault="007533B8" w:rsidP="00FB37A3">
      <w:pPr>
        <w:spacing w:after="0" w:line="240" w:lineRule="auto"/>
      </w:pPr>
      <w:r>
        <w:separator/>
      </w:r>
    </w:p>
  </w:endnote>
  <w:endnote w:type="continuationSeparator" w:id="0">
    <w:p w14:paraId="338378C0" w14:textId="77777777" w:rsidR="007533B8" w:rsidRDefault="007533B8" w:rsidP="00FB3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MyriadPro-Regular">
    <w:altName w:val="MS Mincho"/>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Malgun Gothic Semilight">
    <w:panose1 w:val="020B0502040204020203"/>
    <w:charset w:val="80"/>
    <w:family w:val="swiss"/>
    <w:pitch w:val="variable"/>
    <w:sig w:usb0="B0000AAF" w:usb1="09DF7CFB" w:usb2="00000012" w:usb3="00000000" w:csb0="003E01BD"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A1F18" w14:textId="77777777" w:rsidR="007533B8" w:rsidRDefault="007533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theme="minorHAnsi"/>
        <w:sz w:val="16"/>
        <w:szCs w:val="16"/>
      </w:rPr>
      <w:id w:val="44115543"/>
      <w:docPartObj>
        <w:docPartGallery w:val="Page Numbers (Bottom of Page)"/>
        <w:docPartUnique/>
      </w:docPartObj>
    </w:sdtPr>
    <w:sdtEndPr/>
    <w:sdtContent>
      <w:p w14:paraId="3B119479" w14:textId="56E4F997" w:rsidR="007533B8" w:rsidRPr="0085633A" w:rsidRDefault="007533B8">
        <w:pPr>
          <w:pStyle w:val="Stopka"/>
          <w:jc w:val="right"/>
          <w:rPr>
            <w:rFonts w:eastAsiaTheme="majorEastAsia" w:cstheme="minorHAnsi"/>
            <w:sz w:val="16"/>
            <w:szCs w:val="16"/>
          </w:rPr>
        </w:pPr>
        <w:r w:rsidRPr="0085633A">
          <w:rPr>
            <w:rFonts w:eastAsiaTheme="majorEastAsia" w:cstheme="minorHAnsi"/>
            <w:sz w:val="16"/>
            <w:szCs w:val="16"/>
          </w:rPr>
          <w:t xml:space="preserve">str. </w:t>
        </w:r>
        <w:r w:rsidRPr="0085633A">
          <w:rPr>
            <w:rFonts w:cstheme="minorHAnsi"/>
            <w:sz w:val="16"/>
            <w:szCs w:val="16"/>
          </w:rPr>
          <w:fldChar w:fldCharType="begin"/>
        </w:r>
        <w:r w:rsidRPr="0085633A">
          <w:rPr>
            <w:rFonts w:cstheme="minorHAnsi"/>
            <w:sz w:val="16"/>
            <w:szCs w:val="16"/>
          </w:rPr>
          <w:instrText>PAGE    \* MERGEFORMAT</w:instrText>
        </w:r>
        <w:r w:rsidRPr="0085633A">
          <w:rPr>
            <w:rFonts w:cstheme="minorHAnsi"/>
            <w:sz w:val="16"/>
            <w:szCs w:val="16"/>
          </w:rPr>
          <w:fldChar w:fldCharType="separate"/>
        </w:r>
        <w:r w:rsidRPr="0085633A">
          <w:rPr>
            <w:rFonts w:eastAsiaTheme="majorEastAsia" w:cstheme="minorHAnsi"/>
            <w:sz w:val="16"/>
            <w:szCs w:val="16"/>
          </w:rPr>
          <w:t>2</w:t>
        </w:r>
        <w:r w:rsidRPr="0085633A">
          <w:rPr>
            <w:rFonts w:eastAsiaTheme="majorEastAsia" w:cstheme="minorHAnsi"/>
            <w:sz w:val="16"/>
            <w:szCs w:val="16"/>
          </w:rPr>
          <w:fldChar w:fldCharType="end"/>
        </w:r>
      </w:p>
    </w:sdtContent>
  </w:sdt>
  <w:p w14:paraId="6AA0FA5B" w14:textId="77777777" w:rsidR="007533B8" w:rsidRDefault="007533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0C02" w14:textId="77777777" w:rsidR="007533B8" w:rsidRDefault="007533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FAA2A" w14:textId="77777777" w:rsidR="007533B8" w:rsidRDefault="007533B8" w:rsidP="00FB37A3">
      <w:pPr>
        <w:spacing w:after="0" w:line="240" w:lineRule="auto"/>
      </w:pPr>
      <w:r>
        <w:separator/>
      </w:r>
    </w:p>
  </w:footnote>
  <w:footnote w:type="continuationSeparator" w:id="0">
    <w:p w14:paraId="49C5F805" w14:textId="77777777" w:rsidR="007533B8" w:rsidRDefault="007533B8" w:rsidP="00FB3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0DF3E" w14:textId="77777777" w:rsidR="007533B8" w:rsidRDefault="007533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16C25" w14:textId="77777777" w:rsidR="007533B8" w:rsidRDefault="007533B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6270A" w14:textId="77777777" w:rsidR="007533B8" w:rsidRDefault="007533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D39"/>
    <w:multiLevelType w:val="hybridMultilevel"/>
    <w:tmpl w:val="A25E8ABC"/>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 w15:restartNumberingAfterBreak="0">
    <w:nsid w:val="0A660A35"/>
    <w:multiLevelType w:val="hybridMultilevel"/>
    <w:tmpl w:val="84BEC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F3AA6"/>
    <w:multiLevelType w:val="hybridMultilevel"/>
    <w:tmpl w:val="FF982F34"/>
    <w:lvl w:ilvl="0" w:tplc="E848DA7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0FF724DD"/>
    <w:multiLevelType w:val="hybridMultilevel"/>
    <w:tmpl w:val="5A32B9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642549"/>
    <w:multiLevelType w:val="hybridMultilevel"/>
    <w:tmpl w:val="C666CF1C"/>
    <w:lvl w:ilvl="0" w:tplc="0A54AEB2">
      <w:start w:val="1"/>
      <w:numFmt w:val="bullet"/>
      <w:lvlText w:val=""/>
      <w:lvlJc w:val="left"/>
      <w:pPr>
        <w:ind w:left="720" w:hanging="360"/>
      </w:pPr>
      <w:rPr>
        <w:rFonts w:ascii="Symbol" w:hAnsi="Symbol" w:cs="Symbol" w:hint="default"/>
        <w:i w:val="0"/>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0A708B"/>
    <w:multiLevelType w:val="hybridMultilevel"/>
    <w:tmpl w:val="855A495C"/>
    <w:lvl w:ilvl="0" w:tplc="6DB2A92C">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8" w15:restartNumberingAfterBreak="0">
    <w:nsid w:val="156B691F"/>
    <w:multiLevelType w:val="hybridMultilevel"/>
    <w:tmpl w:val="21263AA8"/>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926157"/>
    <w:multiLevelType w:val="hybridMultilevel"/>
    <w:tmpl w:val="37C62090"/>
    <w:lvl w:ilvl="0" w:tplc="B95CA36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B06728E"/>
    <w:multiLevelType w:val="hybridMultilevel"/>
    <w:tmpl w:val="F0BE44B8"/>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9C359D"/>
    <w:multiLevelType w:val="hybridMultilevel"/>
    <w:tmpl w:val="8898A6F2"/>
    <w:lvl w:ilvl="0" w:tplc="C066C2EA">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2" w15:restartNumberingAfterBreak="0">
    <w:nsid w:val="1DBC6ABB"/>
    <w:multiLevelType w:val="hybridMultilevel"/>
    <w:tmpl w:val="99EC7F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45578D"/>
    <w:multiLevelType w:val="hybridMultilevel"/>
    <w:tmpl w:val="AC3E7B6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3D6D65"/>
    <w:multiLevelType w:val="hybridMultilevel"/>
    <w:tmpl w:val="7B283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7546DA"/>
    <w:multiLevelType w:val="hybridMultilevel"/>
    <w:tmpl w:val="BC5C8A48"/>
    <w:lvl w:ilvl="0" w:tplc="C066C2EA">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7"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8" w15:restartNumberingAfterBreak="0">
    <w:nsid w:val="26CA5CB2"/>
    <w:multiLevelType w:val="hybridMultilevel"/>
    <w:tmpl w:val="A2D0A08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D60CC5"/>
    <w:multiLevelType w:val="hybridMultilevel"/>
    <w:tmpl w:val="48D6A2F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1500AC"/>
    <w:multiLevelType w:val="hybridMultilevel"/>
    <w:tmpl w:val="BCE42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291C49"/>
    <w:multiLevelType w:val="hybridMultilevel"/>
    <w:tmpl w:val="F2C27B76"/>
    <w:lvl w:ilvl="0" w:tplc="85AEE38C">
      <w:start w:val="2"/>
      <w:numFmt w:val="decimal"/>
      <w:lvlText w:val="%1."/>
      <w:lvlJc w:val="left"/>
      <w:pPr>
        <w:ind w:left="1418" w:hanging="360"/>
      </w:pPr>
      <w:rPr>
        <w:rFonts w:hint="default"/>
      </w:rPr>
    </w:lvl>
    <w:lvl w:ilvl="1" w:tplc="04150019" w:tentative="1">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abstractNum w:abstractNumId="22" w15:restartNumberingAfterBreak="0">
    <w:nsid w:val="2B300694"/>
    <w:multiLevelType w:val="hybridMultilevel"/>
    <w:tmpl w:val="681EB4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433261"/>
    <w:multiLevelType w:val="hybridMultilevel"/>
    <w:tmpl w:val="EFF2AD94"/>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EB34B9A"/>
    <w:multiLevelType w:val="hybridMultilevel"/>
    <w:tmpl w:val="6B78459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5" w15:restartNumberingAfterBreak="0">
    <w:nsid w:val="30C64607"/>
    <w:multiLevelType w:val="hybridMultilevel"/>
    <w:tmpl w:val="6832E26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2D3D6B"/>
    <w:multiLevelType w:val="hybridMultilevel"/>
    <w:tmpl w:val="C4A8EC3A"/>
    <w:lvl w:ilvl="0" w:tplc="B5F0477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8" w15:restartNumberingAfterBreak="0">
    <w:nsid w:val="39651EDE"/>
    <w:multiLevelType w:val="hybridMultilevel"/>
    <w:tmpl w:val="C8A85920"/>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9" w15:restartNumberingAfterBreak="0">
    <w:nsid w:val="39BF0CEA"/>
    <w:multiLevelType w:val="hybridMultilevel"/>
    <w:tmpl w:val="5DC60B54"/>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B9629A4"/>
    <w:multiLevelType w:val="hybridMultilevel"/>
    <w:tmpl w:val="9CB43C3A"/>
    <w:lvl w:ilvl="0" w:tplc="B5F0477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1" w15:restartNumberingAfterBreak="0">
    <w:nsid w:val="3DA5264D"/>
    <w:multiLevelType w:val="hybridMultilevel"/>
    <w:tmpl w:val="1646D686"/>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3597276"/>
    <w:multiLevelType w:val="hybridMultilevel"/>
    <w:tmpl w:val="C1B24F10"/>
    <w:lvl w:ilvl="0" w:tplc="6DB2A92C">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4" w15:restartNumberingAfterBreak="0">
    <w:nsid w:val="438D2E16"/>
    <w:multiLevelType w:val="hybridMultilevel"/>
    <w:tmpl w:val="75689D2A"/>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07B477C"/>
    <w:multiLevelType w:val="hybridMultilevel"/>
    <w:tmpl w:val="3776FF9C"/>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36" w15:restartNumberingAfterBreak="0">
    <w:nsid w:val="54982358"/>
    <w:multiLevelType w:val="hybridMultilevel"/>
    <w:tmpl w:val="D5689A18"/>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32240850">
      <w:start w:val="2"/>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3E00DD"/>
    <w:multiLevelType w:val="hybridMultilevel"/>
    <w:tmpl w:val="8D321A74"/>
    <w:lvl w:ilvl="0" w:tplc="6DB2A92C">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8" w15:restartNumberingAfterBreak="0">
    <w:nsid w:val="55723F4B"/>
    <w:multiLevelType w:val="hybridMultilevel"/>
    <w:tmpl w:val="A92A575E"/>
    <w:lvl w:ilvl="0" w:tplc="C066C2EA">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9" w15:restartNumberingAfterBreak="0">
    <w:nsid w:val="574A0CC6"/>
    <w:multiLevelType w:val="hybridMultilevel"/>
    <w:tmpl w:val="CC9625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F36AE3"/>
    <w:multiLevelType w:val="hybridMultilevel"/>
    <w:tmpl w:val="B92ECFC0"/>
    <w:lvl w:ilvl="0" w:tplc="B5F0477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1"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5529D4"/>
    <w:multiLevelType w:val="hybridMultilevel"/>
    <w:tmpl w:val="AFA4C828"/>
    <w:lvl w:ilvl="0" w:tplc="6DB2A9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7E4F8C"/>
    <w:multiLevelType w:val="hybridMultilevel"/>
    <w:tmpl w:val="E0D613CE"/>
    <w:lvl w:ilvl="0" w:tplc="6DB2A9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46A152F"/>
    <w:multiLevelType w:val="hybridMultilevel"/>
    <w:tmpl w:val="DD523488"/>
    <w:lvl w:ilvl="0" w:tplc="B5F0477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5" w15:restartNumberingAfterBreak="0">
    <w:nsid w:val="66004DF6"/>
    <w:multiLevelType w:val="hybridMultilevel"/>
    <w:tmpl w:val="5BD2211C"/>
    <w:lvl w:ilvl="0" w:tplc="96A4BC84">
      <w:start w:val="1"/>
      <w:numFmt w:val="bullet"/>
      <w:lvlText w:val=""/>
      <w:lvlJc w:val="left"/>
      <w:pPr>
        <w:ind w:left="863" w:hanging="360"/>
      </w:pPr>
      <w:rPr>
        <w:rFonts w:ascii="Symbol" w:hAnsi="Symbol" w:cs="Symbol" w:hint="default"/>
        <w:b w:val="0"/>
        <w:i w:val="0"/>
        <w:strike w:val="0"/>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46" w15:restartNumberingAfterBreak="0">
    <w:nsid w:val="67E3377E"/>
    <w:multiLevelType w:val="hybridMultilevel"/>
    <w:tmpl w:val="99C45D7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A021853"/>
    <w:multiLevelType w:val="hybridMultilevel"/>
    <w:tmpl w:val="C13C9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0AC50E2"/>
    <w:multiLevelType w:val="hybridMultilevel"/>
    <w:tmpl w:val="8C4CDF88"/>
    <w:lvl w:ilvl="0" w:tplc="0860A0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B407E8"/>
    <w:multiLevelType w:val="hybridMultilevel"/>
    <w:tmpl w:val="9E48C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580B34"/>
    <w:multiLevelType w:val="hybridMultilevel"/>
    <w:tmpl w:val="FE22E7F8"/>
    <w:lvl w:ilvl="0" w:tplc="C066C2EA">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52" w15:restartNumberingAfterBreak="0">
    <w:nsid w:val="7B984E96"/>
    <w:multiLevelType w:val="hybridMultilevel"/>
    <w:tmpl w:val="3EE6734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3"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13"/>
  </w:num>
  <w:num w:numId="3">
    <w:abstractNumId w:val="48"/>
  </w:num>
  <w:num w:numId="4">
    <w:abstractNumId w:val="6"/>
  </w:num>
  <w:num w:numId="5">
    <w:abstractNumId w:val="45"/>
  </w:num>
  <w:num w:numId="6">
    <w:abstractNumId w:val="32"/>
  </w:num>
  <w:num w:numId="7">
    <w:abstractNumId w:val="17"/>
  </w:num>
  <w:num w:numId="8">
    <w:abstractNumId w:val="24"/>
  </w:num>
  <w:num w:numId="9">
    <w:abstractNumId w:val="9"/>
  </w:num>
  <w:num w:numId="10">
    <w:abstractNumId w:val="36"/>
  </w:num>
  <w:num w:numId="11">
    <w:abstractNumId w:val="43"/>
  </w:num>
  <w:num w:numId="12">
    <w:abstractNumId w:val="33"/>
  </w:num>
  <w:num w:numId="13">
    <w:abstractNumId w:val="8"/>
  </w:num>
  <w:num w:numId="14">
    <w:abstractNumId w:val="34"/>
  </w:num>
  <w:num w:numId="15">
    <w:abstractNumId w:val="37"/>
  </w:num>
  <w:num w:numId="16">
    <w:abstractNumId w:val="21"/>
  </w:num>
  <w:num w:numId="17">
    <w:abstractNumId w:val="23"/>
  </w:num>
  <w:num w:numId="18">
    <w:abstractNumId w:val="10"/>
  </w:num>
  <w:num w:numId="19">
    <w:abstractNumId w:val="51"/>
  </w:num>
  <w:num w:numId="20">
    <w:abstractNumId w:val="25"/>
  </w:num>
  <w:num w:numId="21">
    <w:abstractNumId w:val="38"/>
  </w:num>
  <w:num w:numId="22">
    <w:abstractNumId w:val="22"/>
  </w:num>
  <w:num w:numId="23">
    <w:abstractNumId w:val="47"/>
  </w:num>
  <w:num w:numId="24">
    <w:abstractNumId w:val="29"/>
  </w:num>
  <w:num w:numId="25">
    <w:abstractNumId w:val="35"/>
  </w:num>
  <w:num w:numId="26">
    <w:abstractNumId w:val="28"/>
  </w:num>
  <w:num w:numId="27">
    <w:abstractNumId w:val="52"/>
  </w:num>
  <w:num w:numId="28">
    <w:abstractNumId w:val="3"/>
  </w:num>
  <w:num w:numId="29">
    <w:abstractNumId w:val="26"/>
  </w:num>
  <w:num w:numId="30">
    <w:abstractNumId w:val="15"/>
  </w:num>
  <w:num w:numId="31">
    <w:abstractNumId w:val="2"/>
  </w:num>
  <w:num w:numId="32">
    <w:abstractNumId w:val="12"/>
  </w:num>
  <w:num w:numId="33">
    <w:abstractNumId w:val="39"/>
  </w:num>
  <w:num w:numId="34">
    <w:abstractNumId w:val="53"/>
  </w:num>
  <w:num w:numId="35">
    <w:abstractNumId w:val="46"/>
  </w:num>
  <w:num w:numId="36">
    <w:abstractNumId w:val="42"/>
  </w:num>
  <w:num w:numId="37">
    <w:abstractNumId w:val="4"/>
  </w:num>
  <w:num w:numId="38">
    <w:abstractNumId w:val="5"/>
  </w:num>
  <w:num w:numId="39">
    <w:abstractNumId w:val="30"/>
  </w:num>
  <w:num w:numId="40">
    <w:abstractNumId w:val="27"/>
  </w:num>
  <w:num w:numId="41">
    <w:abstractNumId w:val="14"/>
  </w:num>
  <w:num w:numId="42">
    <w:abstractNumId w:val="44"/>
  </w:num>
  <w:num w:numId="43">
    <w:abstractNumId w:val="40"/>
  </w:num>
  <w:num w:numId="44">
    <w:abstractNumId w:val="11"/>
  </w:num>
  <w:num w:numId="45">
    <w:abstractNumId w:val="50"/>
  </w:num>
  <w:num w:numId="46">
    <w:abstractNumId w:val="1"/>
  </w:num>
  <w:num w:numId="47">
    <w:abstractNumId w:val="20"/>
  </w:num>
  <w:num w:numId="48">
    <w:abstractNumId w:val="18"/>
  </w:num>
  <w:num w:numId="49">
    <w:abstractNumId w:val="19"/>
  </w:num>
  <w:num w:numId="50">
    <w:abstractNumId w:val="0"/>
  </w:num>
  <w:num w:numId="51">
    <w:abstractNumId w:val="16"/>
  </w:num>
  <w:num w:numId="52">
    <w:abstractNumId w:val="41"/>
  </w:num>
  <w:num w:numId="53">
    <w:abstractNumId w:val="7"/>
  </w:num>
  <w:num w:numId="54">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2D2"/>
    <w:rsid w:val="0001357B"/>
    <w:rsid w:val="00021916"/>
    <w:rsid w:val="00021D77"/>
    <w:rsid w:val="000220C6"/>
    <w:rsid w:val="00024425"/>
    <w:rsid w:val="00025EE2"/>
    <w:rsid w:val="00032064"/>
    <w:rsid w:val="000325EE"/>
    <w:rsid w:val="000401C1"/>
    <w:rsid w:val="00051F37"/>
    <w:rsid w:val="0005711E"/>
    <w:rsid w:val="00057B69"/>
    <w:rsid w:val="00061015"/>
    <w:rsid w:val="0006384F"/>
    <w:rsid w:val="00070688"/>
    <w:rsid w:val="000728B4"/>
    <w:rsid w:val="000729B9"/>
    <w:rsid w:val="0007615F"/>
    <w:rsid w:val="000765D2"/>
    <w:rsid w:val="0008323A"/>
    <w:rsid w:val="000839E4"/>
    <w:rsid w:val="00086120"/>
    <w:rsid w:val="00097C74"/>
    <w:rsid w:val="000A00F6"/>
    <w:rsid w:val="000A3FFC"/>
    <w:rsid w:val="000B197C"/>
    <w:rsid w:val="000B29A2"/>
    <w:rsid w:val="000B3271"/>
    <w:rsid w:val="000B79AC"/>
    <w:rsid w:val="000B7EC3"/>
    <w:rsid w:val="000C1B5F"/>
    <w:rsid w:val="000C717F"/>
    <w:rsid w:val="000D2476"/>
    <w:rsid w:val="000D49B3"/>
    <w:rsid w:val="000D6F93"/>
    <w:rsid w:val="000E3C60"/>
    <w:rsid w:val="000F066A"/>
    <w:rsid w:val="000F2109"/>
    <w:rsid w:val="000F32D5"/>
    <w:rsid w:val="000F53E2"/>
    <w:rsid w:val="0010452F"/>
    <w:rsid w:val="00110130"/>
    <w:rsid w:val="00112C07"/>
    <w:rsid w:val="001133A5"/>
    <w:rsid w:val="00114AB7"/>
    <w:rsid w:val="0012302F"/>
    <w:rsid w:val="0012542C"/>
    <w:rsid w:val="00130313"/>
    <w:rsid w:val="00131572"/>
    <w:rsid w:val="001405D2"/>
    <w:rsid w:val="00146928"/>
    <w:rsid w:val="00147F2B"/>
    <w:rsid w:val="001505C7"/>
    <w:rsid w:val="00155109"/>
    <w:rsid w:val="0015560B"/>
    <w:rsid w:val="00164C40"/>
    <w:rsid w:val="0016640F"/>
    <w:rsid w:val="0016776C"/>
    <w:rsid w:val="0017506C"/>
    <w:rsid w:val="00180BA0"/>
    <w:rsid w:val="00181656"/>
    <w:rsid w:val="001843A8"/>
    <w:rsid w:val="00191FCE"/>
    <w:rsid w:val="001959AB"/>
    <w:rsid w:val="00196E00"/>
    <w:rsid w:val="001A1CDA"/>
    <w:rsid w:val="001A3731"/>
    <w:rsid w:val="001B113A"/>
    <w:rsid w:val="001B21F5"/>
    <w:rsid w:val="001B4EC4"/>
    <w:rsid w:val="001B75E8"/>
    <w:rsid w:val="001C20A3"/>
    <w:rsid w:val="001C2272"/>
    <w:rsid w:val="001C22F1"/>
    <w:rsid w:val="001C2311"/>
    <w:rsid w:val="001C6CF2"/>
    <w:rsid w:val="001D105F"/>
    <w:rsid w:val="001D4EC7"/>
    <w:rsid w:val="001D5B41"/>
    <w:rsid w:val="001E3BDE"/>
    <w:rsid w:val="001E4E4A"/>
    <w:rsid w:val="001E7D62"/>
    <w:rsid w:val="001F7D27"/>
    <w:rsid w:val="001F7F20"/>
    <w:rsid w:val="00204387"/>
    <w:rsid w:val="0020453D"/>
    <w:rsid w:val="00211797"/>
    <w:rsid w:val="00212734"/>
    <w:rsid w:val="0021474B"/>
    <w:rsid w:val="00221A59"/>
    <w:rsid w:val="002252AE"/>
    <w:rsid w:val="0023438F"/>
    <w:rsid w:val="00235E7F"/>
    <w:rsid w:val="00236E0B"/>
    <w:rsid w:val="00242BE7"/>
    <w:rsid w:val="002431AE"/>
    <w:rsid w:val="00251D40"/>
    <w:rsid w:val="00252306"/>
    <w:rsid w:val="00263978"/>
    <w:rsid w:val="0027028D"/>
    <w:rsid w:val="00270E8C"/>
    <w:rsid w:val="002764E7"/>
    <w:rsid w:val="0028046B"/>
    <w:rsid w:val="00280933"/>
    <w:rsid w:val="00282CBB"/>
    <w:rsid w:val="0028579E"/>
    <w:rsid w:val="00291B94"/>
    <w:rsid w:val="002926C9"/>
    <w:rsid w:val="002969C7"/>
    <w:rsid w:val="002A090B"/>
    <w:rsid w:val="002A1468"/>
    <w:rsid w:val="002A484E"/>
    <w:rsid w:val="002B02FD"/>
    <w:rsid w:val="002B4D28"/>
    <w:rsid w:val="002B5FC6"/>
    <w:rsid w:val="002C1CBF"/>
    <w:rsid w:val="002C6B64"/>
    <w:rsid w:val="002D4C8A"/>
    <w:rsid w:val="002E422D"/>
    <w:rsid w:val="002E5055"/>
    <w:rsid w:val="002E55D4"/>
    <w:rsid w:val="002E6DFA"/>
    <w:rsid w:val="00300309"/>
    <w:rsid w:val="00300D94"/>
    <w:rsid w:val="00302723"/>
    <w:rsid w:val="00310D69"/>
    <w:rsid w:val="0031444B"/>
    <w:rsid w:val="00315505"/>
    <w:rsid w:val="003165EC"/>
    <w:rsid w:val="00324728"/>
    <w:rsid w:val="003260B6"/>
    <w:rsid w:val="003302BA"/>
    <w:rsid w:val="0033080A"/>
    <w:rsid w:val="003314CD"/>
    <w:rsid w:val="003315EE"/>
    <w:rsid w:val="00331BBC"/>
    <w:rsid w:val="00331F11"/>
    <w:rsid w:val="00333DC8"/>
    <w:rsid w:val="003456F7"/>
    <w:rsid w:val="003457FA"/>
    <w:rsid w:val="0035318D"/>
    <w:rsid w:val="00361FD8"/>
    <w:rsid w:val="003635BD"/>
    <w:rsid w:val="00370979"/>
    <w:rsid w:val="0037123D"/>
    <w:rsid w:val="00372EF4"/>
    <w:rsid w:val="00377A4D"/>
    <w:rsid w:val="003821DD"/>
    <w:rsid w:val="00384B99"/>
    <w:rsid w:val="0038561B"/>
    <w:rsid w:val="003917D5"/>
    <w:rsid w:val="00393087"/>
    <w:rsid w:val="00396A16"/>
    <w:rsid w:val="003A5927"/>
    <w:rsid w:val="003B331A"/>
    <w:rsid w:val="003B5E4D"/>
    <w:rsid w:val="003C0A8F"/>
    <w:rsid w:val="003C4288"/>
    <w:rsid w:val="003D32D2"/>
    <w:rsid w:val="003D4D13"/>
    <w:rsid w:val="003D5E09"/>
    <w:rsid w:val="003E4054"/>
    <w:rsid w:val="003E585D"/>
    <w:rsid w:val="003E6790"/>
    <w:rsid w:val="003F0099"/>
    <w:rsid w:val="003F17ED"/>
    <w:rsid w:val="003F2450"/>
    <w:rsid w:val="0041243D"/>
    <w:rsid w:val="00415AD6"/>
    <w:rsid w:val="004351DC"/>
    <w:rsid w:val="0043547C"/>
    <w:rsid w:val="004406A5"/>
    <w:rsid w:val="0045139C"/>
    <w:rsid w:val="00451FC0"/>
    <w:rsid w:val="00454844"/>
    <w:rsid w:val="00455624"/>
    <w:rsid w:val="00455FFE"/>
    <w:rsid w:val="0045655E"/>
    <w:rsid w:val="00460AD7"/>
    <w:rsid w:val="00461003"/>
    <w:rsid w:val="00461270"/>
    <w:rsid w:val="00464276"/>
    <w:rsid w:val="00464641"/>
    <w:rsid w:val="00464E1B"/>
    <w:rsid w:val="00465D92"/>
    <w:rsid w:val="00470C4B"/>
    <w:rsid w:val="004751AC"/>
    <w:rsid w:val="00476FF5"/>
    <w:rsid w:val="004854D1"/>
    <w:rsid w:val="0048712C"/>
    <w:rsid w:val="00497ED8"/>
    <w:rsid w:val="004C0953"/>
    <w:rsid w:val="004C1027"/>
    <w:rsid w:val="004C1D87"/>
    <w:rsid w:val="004C6DC4"/>
    <w:rsid w:val="004C7819"/>
    <w:rsid w:val="004D06DF"/>
    <w:rsid w:val="004D27B3"/>
    <w:rsid w:val="004D76BB"/>
    <w:rsid w:val="004E3037"/>
    <w:rsid w:val="004E326E"/>
    <w:rsid w:val="004E43E5"/>
    <w:rsid w:val="005037DD"/>
    <w:rsid w:val="005048C8"/>
    <w:rsid w:val="00507AB3"/>
    <w:rsid w:val="0051368B"/>
    <w:rsid w:val="00517A42"/>
    <w:rsid w:val="005235C6"/>
    <w:rsid w:val="005252A8"/>
    <w:rsid w:val="00526075"/>
    <w:rsid w:val="005341C5"/>
    <w:rsid w:val="0053525E"/>
    <w:rsid w:val="00540D51"/>
    <w:rsid w:val="0054783F"/>
    <w:rsid w:val="00547D96"/>
    <w:rsid w:val="00551835"/>
    <w:rsid w:val="00553BE8"/>
    <w:rsid w:val="005551D8"/>
    <w:rsid w:val="005564FE"/>
    <w:rsid w:val="0057611D"/>
    <w:rsid w:val="00576BAA"/>
    <w:rsid w:val="005866C0"/>
    <w:rsid w:val="00587376"/>
    <w:rsid w:val="00590613"/>
    <w:rsid w:val="0059429B"/>
    <w:rsid w:val="005954CD"/>
    <w:rsid w:val="00595DBE"/>
    <w:rsid w:val="0059644B"/>
    <w:rsid w:val="005A091E"/>
    <w:rsid w:val="005A0CDF"/>
    <w:rsid w:val="005B51BA"/>
    <w:rsid w:val="005D0256"/>
    <w:rsid w:val="005D2064"/>
    <w:rsid w:val="005D2F70"/>
    <w:rsid w:val="005D58E8"/>
    <w:rsid w:val="005D78D4"/>
    <w:rsid w:val="005E038B"/>
    <w:rsid w:val="005E2582"/>
    <w:rsid w:val="005E38AD"/>
    <w:rsid w:val="005F4025"/>
    <w:rsid w:val="005F4085"/>
    <w:rsid w:val="005F5683"/>
    <w:rsid w:val="005F57CF"/>
    <w:rsid w:val="00601BE0"/>
    <w:rsid w:val="00602B51"/>
    <w:rsid w:val="0060364F"/>
    <w:rsid w:val="00604509"/>
    <w:rsid w:val="00605BD2"/>
    <w:rsid w:val="00606710"/>
    <w:rsid w:val="00606FA5"/>
    <w:rsid w:val="00607799"/>
    <w:rsid w:val="00612BBB"/>
    <w:rsid w:val="00616F14"/>
    <w:rsid w:val="00620EDA"/>
    <w:rsid w:val="00621BE2"/>
    <w:rsid w:val="00623C8C"/>
    <w:rsid w:val="006404E7"/>
    <w:rsid w:val="006435C0"/>
    <w:rsid w:val="00651512"/>
    <w:rsid w:val="00652BBA"/>
    <w:rsid w:val="00656393"/>
    <w:rsid w:val="006569B8"/>
    <w:rsid w:val="00657276"/>
    <w:rsid w:val="00664871"/>
    <w:rsid w:val="0066711C"/>
    <w:rsid w:val="00667760"/>
    <w:rsid w:val="006758A4"/>
    <w:rsid w:val="00684309"/>
    <w:rsid w:val="006860AA"/>
    <w:rsid w:val="00687FD0"/>
    <w:rsid w:val="0069118F"/>
    <w:rsid w:val="006931E5"/>
    <w:rsid w:val="00694F3A"/>
    <w:rsid w:val="00696E34"/>
    <w:rsid w:val="006A7CA3"/>
    <w:rsid w:val="006B2CDD"/>
    <w:rsid w:val="006B6DFF"/>
    <w:rsid w:val="006C2813"/>
    <w:rsid w:val="006C41BD"/>
    <w:rsid w:val="006C5C54"/>
    <w:rsid w:val="006D5A41"/>
    <w:rsid w:val="006D6F0F"/>
    <w:rsid w:val="006E4A25"/>
    <w:rsid w:val="006F404E"/>
    <w:rsid w:val="006F6C93"/>
    <w:rsid w:val="007047A8"/>
    <w:rsid w:val="007054CE"/>
    <w:rsid w:val="007107A6"/>
    <w:rsid w:val="00712B7E"/>
    <w:rsid w:val="0071794A"/>
    <w:rsid w:val="00721B42"/>
    <w:rsid w:val="007220F8"/>
    <w:rsid w:val="007229D4"/>
    <w:rsid w:val="00723694"/>
    <w:rsid w:val="00723CB6"/>
    <w:rsid w:val="00733702"/>
    <w:rsid w:val="00741806"/>
    <w:rsid w:val="0074485A"/>
    <w:rsid w:val="00751328"/>
    <w:rsid w:val="007533B8"/>
    <w:rsid w:val="007571BC"/>
    <w:rsid w:val="00765AD8"/>
    <w:rsid w:val="00766856"/>
    <w:rsid w:val="007712A9"/>
    <w:rsid w:val="007738D3"/>
    <w:rsid w:val="00774195"/>
    <w:rsid w:val="007774A9"/>
    <w:rsid w:val="00780EF5"/>
    <w:rsid w:val="0079173A"/>
    <w:rsid w:val="007C1E98"/>
    <w:rsid w:val="007C26E8"/>
    <w:rsid w:val="007C5218"/>
    <w:rsid w:val="007C6A74"/>
    <w:rsid w:val="007C6BD1"/>
    <w:rsid w:val="007C7148"/>
    <w:rsid w:val="007D33E4"/>
    <w:rsid w:val="007D616D"/>
    <w:rsid w:val="007E1CFF"/>
    <w:rsid w:val="007E3519"/>
    <w:rsid w:val="007E6441"/>
    <w:rsid w:val="007E7122"/>
    <w:rsid w:val="007E7C4A"/>
    <w:rsid w:val="007F0043"/>
    <w:rsid w:val="007F4908"/>
    <w:rsid w:val="00801F5F"/>
    <w:rsid w:val="00806822"/>
    <w:rsid w:val="00806E07"/>
    <w:rsid w:val="00816101"/>
    <w:rsid w:val="00821D39"/>
    <w:rsid w:val="008241C3"/>
    <w:rsid w:val="00830232"/>
    <w:rsid w:val="00840AE7"/>
    <w:rsid w:val="00843AA9"/>
    <w:rsid w:val="008470B2"/>
    <w:rsid w:val="00852477"/>
    <w:rsid w:val="00854CA8"/>
    <w:rsid w:val="0085633A"/>
    <w:rsid w:val="008670DE"/>
    <w:rsid w:val="00871BEF"/>
    <w:rsid w:val="00877A19"/>
    <w:rsid w:val="00884AD6"/>
    <w:rsid w:val="00891567"/>
    <w:rsid w:val="00891B0F"/>
    <w:rsid w:val="00897B47"/>
    <w:rsid w:val="008A1A6E"/>
    <w:rsid w:val="008A6403"/>
    <w:rsid w:val="008A68EB"/>
    <w:rsid w:val="008A7F4A"/>
    <w:rsid w:val="008C23CB"/>
    <w:rsid w:val="008C5C0B"/>
    <w:rsid w:val="008D3B0C"/>
    <w:rsid w:val="008D3CA9"/>
    <w:rsid w:val="008D63BE"/>
    <w:rsid w:val="008D686A"/>
    <w:rsid w:val="008D795B"/>
    <w:rsid w:val="008E2D27"/>
    <w:rsid w:val="008F58E8"/>
    <w:rsid w:val="009031D1"/>
    <w:rsid w:val="00923288"/>
    <w:rsid w:val="00925610"/>
    <w:rsid w:val="00926D75"/>
    <w:rsid w:val="009515E5"/>
    <w:rsid w:val="00954AC6"/>
    <w:rsid w:val="00955F71"/>
    <w:rsid w:val="0096088A"/>
    <w:rsid w:val="009621A4"/>
    <w:rsid w:val="00964022"/>
    <w:rsid w:val="00965506"/>
    <w:rsid w:val="00970184"/>
    <w:rsid w:val="0097243D"/>
    <w:rsid w:val="00976A3A"/>
    <w:rsid w:val="00982F46"/>
    <w:rsid w:val="00983958"/>
    <w:rsid w:val="00992948"/>
    <w:rsid w:val="00993F3D"/>
    <w:rsid w:val="009A0422"/>
    <w:rsid w:val="009A05F7"/>
    <w:rsid w:val="009A3023"/>
    <w:rsid w:val="009B293A"/>
    <w:rsid w:val="009B6255"/>
    <w:rsid w:val="009B7ADA"/>
    <w:rsid w:val="009C10AD"/>
    <w:rsid w:val="009C207B"/>
    <w:rsid w:val="009C49F3"/>
    <w:rsid w:val="009D1EC6"/>
    <w:rsid w:val="009D496D"/>
    <w:rsid w:val="009E4529"/>
    <w:rsid w:val="009E4B4B"/>
    <w:rsid w:val="009F6D6A"/>
    <w:rsid w:val="009F71EA"/>
    <w:rsid w:val="00A0120F"/>
    <w:rsid w:val="00A05A7D"/>
    <w:rsid w:val="00A10FBC"/>
    <w:rsid w:val="00A12D2F"/>
    <w:rsid w:val="00A14827"/>
    <w:rsid w:val="00A151DC"/>
    <w:rsid w:val="00A26995"/>
    <w:rsid w:val="00A31058"/>
    <w:rsid w:val="00A3114F"/>
    <w:rsid w:val="00A34518"/>
    <w:rsid w:val="00A40C59"/>
    <w:rsid w:val="00A427CE"/>
    <w:rsid w:val="00A43A12"/>
    <w:rsid w:val="00A4667C"/>
    <w:rsid w:val="00A46FEB"/>
    <w:rsid w:val="00A51BBB"/>
    <w:rsid w:val="00A543F8"/>
    <w:rsid w:val="00A57BB2"/>
    <w:rsid w:val="00A626EA"/>
    <w:rsid w:val="00A62E22"/>
    <w:rsid w:val="00A62F1A"/>
    <w:rsid w:val="00A65A04"/>
    <w:rsid w:val="00A8679C"/>
    <w:rsid w:val="00A8693A"/>
    <w:rsid w:val="00A9368F"/>
    <w:rsid w:val="00AB0E90"/>
    <w:rsid w:val="00AB1493"/>
    <w:rsid w:val="00AB303F"/>
    <w:rsid w:val="00AB337B"/>
    <w:rsid w:val="00AB73C2"/>
    <w:rsid w:val="00AC5233"/>
    <w:rsid w:val="00AC6435"/>
    <w:rsid w:val="00AD0745"/>
    <w:rsid w:val="00AD5366"/>
    <w:rsid w:val="00AD72E1"/>
    <w:rsid w:val="00AE243C"/>
    <w:rsid w:val="00AE391F"/>
    <w:rsid w:val="00AE4712"/>
    <w:rsid w:val="00AE4B4F"/>
    <w:rsid w:val="00AE71A7"/>
    <w:rsid w:val="00AF2236"/>
    <w:rsid w:val="00AF41A0"/>
    <w:rsid w:val="00B04574"/>
    <w:rsid w:val="00B0662A"/>
    <w:rsid w:val="00B1695A"/>
    <w:rsid w:val="00B21194"/>
    <w:rsid w:val="00B420F1"/>
    <w:rsid w:val="00B4260F"/>
    <w:rsid w:val="00B429F5"/>
    <w:rsid w:val="00B60584"/>
    <w:rsid w:val="00B6067B"/>
    <w:rsid w:val="00B6506A"/>
    <w:rsid w:val="00B67F87"/>
    <w:rsid w:val="00B72A11"/>
    <w:rsid w:val="00B73AD6"/>
    <w:rsid w:val="00B808D4"/>
    <w:rsid w:val="00B9032A"/>
    <w:rsid w:val="00B92994"/>
    <w:rsid w:val="00BA19A1"/>
    <w:rsid w:val="00BA7EC0"/>
    <w:rsid w:val="00BB0A1F"/>
    <w:rsid w:val="00BB0C1A"/>
    <w:rsid w:val="00BB1099"/>
    <w:rsid w:val="00BB544C"/>
    <w:rsid w:val="00BB79C1"/>
    <w:rsid w:val="00BC1D77"/>
    <w:rsid w:val="00BC5446"/>
    <w:rsid w:val="00BD34E3"/>
    <w:rsid w:val="00BD65FC"/>
    <w:rsid w:val="00BE38B6"/>
    <w:rsid w:val="00BF2667"/>
    <w:rsid w:val="00BF314B"/>
    <w:rsid w:val="00BF575C"/>
    <w:rsid w:val="00BF5917"/>
    <w:rsid w:val="00C004E8"/>
    <w:rsid w:val="00C01CEC"/>
    <w:rsid w:val="00C02165"/>
    <w:rsid w:val="00C0396E"/>
    <w:rsid w:val="00C13FAC"/>
    <w:rsid w:val="00C20BA1"/>
    <w:rsid w:val="00C2299B"/>
    <w:rsid w:val="00C263EE"/>
    <w:rsid w:val="00C26722"/>
    <w:rsid w:val="00C278E1"/>
    <w:rsid w:val="00C33F08"/>
    <w:rsid w:val="00C348C0"/>
    <w:rsid w:val="00C3784F"/>
    <w:rsid w:val="00C401C2"/>
    <w:rsid w:val="00C40D03"/>
    <w:rsid w:val="00C43992"/>
    <w:rsid w:val="00C502B7"/>
    <w:rsid w:val="00C524B3"/>
    <w:rsid w:val="00C571D8"/>
    <w:rsid w:val="00C65C78"/>
    <w:rsid w:val="00C66CBA"/>
    <w:rsid w:val="00C72B14"/>
    <w:rsid w:val="00C828FF"/>
    <w:rsid w:val="00C83039"/>
    <w:rsid w:val="00C87B68"/>
    <w:rsid w:val="00C92734"/>
    <w:rsid w:val="00C94530"/>
    <w:rsid w:val="00C95EF5"/>
    <w:rsid w:val="00C97BEE"/>
    <w:rsid w:val="00CA27A9"/>
    <w:rsid w:val="00CA61C8"/>
    <w:rsid w:val="00CB3594"/>
    <w:rsid w:val="00CC7326"/>
    <w:rsid w:val="00CD7FEE"/>
    <w:rsid w:val="00CE2A23"/>
    <w:rsid w:val="00CE3CFB"/>
    <w:rsid w:val="00CE48E5"/>
    <w:rsid w:val="00CE6245"/>
    <w:rsid w:val="00CF511B"/>
    <w:rsid w:val="00D04326"/>
    <w:rsid w:val="00D044A4"/>
    <w:rsid w:val="00D06979"/>
    <w:rsid w:val="00D0719E"/>
    <w:rsid w:val="00D07CD0"/>
    <w:rsid w:val="00D123EC"/>
    <w:rsid w:val="00D15215"/>
    <w:rsid w:val="00D166EE"/>
    <w:rsid w:val="00D2149B"/>
    <w:rsid w:val="00D231F5"/>
    <w:rsid w:val="00D2734C"/>
    <w:rsid w:val="00D361A8"/>
    <w:rsid w:val="00D463B3"/>
    <w:rsid w:val="00D46724"/>
    <w:rsid w:val="00D479FA"/>
    <w:rsid w:val="00D500F3"/>
    <w:rsid w:val="00D50768"/>
    <w:rsid w:val="00D5326F"/>
    <w:rsid w:val="00D53372"/>
    <w:rsid w:val="00D60F6B"/>
    <w:rsid w:val="00D756CA"/>
    <w:rsid w:val="00D76379"/>
    <w:rsid w:val="00D76EAB"/>
    <w:rsid w:val="00D772A4"/>
    <w:rsid w:val="00D77455"/>
    <w:rsid w:val="00D80CBF"/>
    <w:rsid w:val="00D9129E"/>
    <w:rsid w:val="00DB06BE"/>
    <w:rsid w:val="00DB1DE9"/>
    <w:rsid w:val="00DC42A4"/>
    <w:rsid w:val="00DC5369"/>
    <w:rsid w:val="00DE107F"/>
    <w:rsid w:val="00DE1E07"/>
    <w:rsid w:val="00DE6228"/>
    <w:rsid w:val="00DE73B4"/>
    <w:rsid w:val="00E01418"/>
    <w:rsid w:val="00E03434"/>
    <w:rsid w:val="00E12C1A"/>
    <w:rsid w:val="00E21817"/>
    <w:rsid w:val="00E317FD"/>
    <w:rsid w:val="00E412B1"/>
    <w:rsid w:val="00E477DB"/>
    <w:rsid w:val="00E51CC1"/>
    <w:rsid w:val="00E5442C"/>
    <w:rsid w:val="00E560E4"/>
    <w:rsid w:val="00E61573"/>
    <w:rsid w:val="00E628BB"/>
    <w:rsid w:val="00E70F9F"/>
    <w:rsid w:val="00E76248"/>
    <w:rsid w:val="00E80401"/>
    <w:rsid w:val="00E8662F"/>
    <w:rsid w:val="00E9579C"/>
    <w:rsid w:val="00E96D65"/>
    <w:rsid w:val="00EB1744"/>
    <w:rsid w:val="00EB275F"/>
    <w:rsid w:val="00EB6451"/>
    <w:rsid w:val="00EC1388"/>
    <w:rsid w:val="00EC13C2"/>
    <w:rsid w:val="00EC1C47"/>
    <w:rsid w:val="00EC6D64"/>
    <w:rsid w:val="00EC7EF6"/>
    <w:rsid w:val="00EE54D9"/>
    <w:rsid w:val="00EF580A"/>
    <w:rsid w:val="00EF686C"/>
    <w:rsid w:val="00F022C3"/>
    <w:rsid w:val="00F05784"/>
    <w:rsid w:val="00F06DC7"/>
    <w:rsid w:val="00F20CBD"/>
    <w:rsid w:val="00F20EA5"/>
    <w:rsid w:val="00F2470E"/>
    <w:rsid w:val="00F310DF"/>
    <w:rsid w:val="00F31D3F"/>
    <w:rsid w:val="00F324BE"/>
    <w:rsid w:val="00F340EC"/>
    <w:rsid w:val="00F37A35"/>
    <w:rsid w:val="00F40054"/>
    <w:rsid w:val="00F45898"/>
    <w:rsid w:val="00F51B3B"/>
    <w:rsid w:val="00F53D98"/>
    <w:rsid w:val="00F551A9"/>
    <w:rsid w:val="00F563E4"/>
    <w:rsid w:val="00F61737"/>
    <w:rsid w:val="00F63740"/>
    <w:rsid w:val="00F67FFC"/>
    <w:rsid w:val="00F705B1"/>
    <w:rsid w:val="00F91CFB"/>
    <w:rsid w:val="00F94A54"/>
    <w:rsid w:val="00F97809"/>
    <w:rsid w:val="00FA349F"/>
    <w:rsid w:val="00FA3F80"/>
    <w:rsid w:val="00FB37A3"/>
    <w:rsid w:val="00FB58CD"/>
    <w:rsid w:val="00FC66EC"/>
    <w:rsid w:val="00FD031D"/>
    <w:rsid w:val="00FD0431"/>
    <w:rsid w:val="00FD0C74"/>
    <w:rsid w:val="00FD2716"/>
    <w:rsid w:val="00FD4C8E"/>
    <w:rsid w:val="00FD6393"/>
    <w:rsid w:val="00FE36CC"/>
    <w:rsid w:val="00FE6851"/>
    <w:rsid w:val="00FF30E6"/>
    <w:rsid w:val="00FF6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C678ED0"/>
  <w15:chartTrackingRefBased/>
  <w15:docId w15:val="{AF54A2C0-76B4-4AFD-8023-8F81FE397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479FA"/>
    <w:rPr>
      <w:rFonts w:eastAsiaTheme="minorEastAsia"/>
      <w:lang w:eastAsia="pl-PL"/>
    </w:rPr>
  </w:style>
  <w:style w:type="paragraph" w:styleId="Nagwek1">
    <w:name w:val="heading 1"/>
    <w:basedOn w:val="Normalny"/>
    <w:next w:val="Normalny"/>
    <w:link w:val="Nagwek1Znak"/>
    <w:uiPriority w:val="9"/>
    <w:qFormat/>
    <w:rsid w:val="00057B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57B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D479FA"/>
    <w:pPr>
      <w:ind w:left="720"/>
      <w:contextualSpacing/>
    </w:p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locked/>
    <w:rsid w:val="00D479FA"/>
    <w:rPr>
      <w:rFonts w:eastAsiaTheme="minorEastAsia"/>
      <w:lang w:eastAsia="pl-PL"/>
    </w:rPr>
  </w:style>
  <w:style w:type="character" w:styleId="Odwoaniedokomentarza">
    <w:name w:val="annotation reference"/>
    <w:basedOn w:val="Domylnaczcionkaakapitu"/>
    <w:uiPriority w:val="99"/>
    <w:semiHidden/>
    <w:unhideWhenUsed/>
    <w:rsid w:val="00051F37"/>
    <w:rPr>
      <w:sz w:val="16"/>
      <w:szCs w:val="16"/>
    </w:rPr>
  </w:style>
  <w:style w:type="paragraph" w:styleId="Tekstkomentarza">
    <w:name w:val="annotation text"/>
    <w:basedOn w:val="Normalny"/>
    <w:link w:val="TekstkomentarzaZnak"/>
    <w:uiPriority w:val="99"/>
    <w:semiHidden/>
    <w:unhideWhenUsed/>
    <w:rsid w:val="00051F3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1F37"/>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051F37"/>
    <w:rPr>
      <w:b/>
      <w:bCs/>
    </w:rPr>
  </w:style>
  <w:style w:type="character" w:customStyle="1" w:styleId="TematkomentarzaZnak">
    <w:name w:val="Temat komentarza Znak"/>
    <w:basedOn w:val="TekstkomentarzaZnak"/>
    <w:link w:val="Tematkomentarza"/>
    <w:uiPriority w:val="99"/>
    <w:semiHidden/>
    <w:rsid w:val="00051F37"/>
    <w:rPr>
      <w:rFonts w:eastAsiaTheme="minorEastAsia"/>
      <w:b/>
      <w:bCs/>
      <w:sz w:val="20"/>
      <w:szCs w:val="20"/>
      <w:lang w:eastAsia="pl-PL"/>
    </w:rPr>
  </w:style>
  <w:style w:type="paragraph" w:styleId="Tekstdymka">
    <w:name w:val="Balloon Text"/>
    <w:basedOn w:val="Normalny"/>
    <w:link w:val="TekstdymkaZnak"/>
    <w:uiPriority w:val="99"/>
    <w:semiHidden/>
    <w:unhideWhenUsed/>
    <w:rsid w:val="00051F3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1F37"/>
    <w:rPr>
      <w:rFonts w:ascii="Segoe UI" w:eastAsiaTheme="minorEastAsia" w:hAnsi="Segoe UI" w:cs="Segoe UI"/>
      <w:sz w:val="18"/>
      <w:szCs w:val="18"/>
      <w:lang w:eastAsia="pl-PL"/>
    </w:rPr>
  </w:style>
  <w:style w:type="paragraph" w:styleId="Tekstprzypisudolnego">
    <w:name w:val="footnote text"/>
    <w:basedOn w:val="Normalny"/>
    <w:link w:val="TekstprzypisudolnegoZnak"/>
    <w:uiPriority w:val="99"/>
    <w:semiHidden/>
    <w:unhideWhenUsed/>
    <w:rsid w:val="00FB37A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7A3"/>
    <w:rPr>
      <w:rFonts w:eastAsiaTheme="minorEastAsia"/>
      <w:sz w:val="20"/>
      <w:szCs w:val="20"/>
      <w:lang w:eastAsia="pl-PL"/>
    </w:rPr>
  </w:style>
  <w:style w:type="character" w:styleId="Odwoanieprzypisudolnego">
    <w:name w:val="footnote reference"/>
    <w:basedOn w:val="Domylnaczcionkaakapitu"/>
    <w:uiPriority w:val="99"/>
    <w:semiHidden/>
    <w:unhideWhenUsed/>
    <w:rsid w:val="00FB37A3"/>
    <w:rPr>
      <w:vertAlign w:val="superscript"/>
    </w:rPr>
  </w:style>
  <w:style w:type="paragraph" w:customStyle="1" w:styleId="Default">
    <w:name w:val="Default"/>
    <w:rsid w:val="001B113A"/>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2431AE"/>
    <w:pPr>
      <w:spacing w:after="0" w:line="240" w:lineRule="auto"/>
    </w:pPr>
    <w:rPr>
      <w:rFonts w:eastAsiaTheme="minorEastAsia"/>
      <w:lang w:eastAsia="pl-PL"/>
    </w:rPr>
  </w:style>
  <w:style w:type="paragraph" w:styleId="Nagwek">
    <w:name w:val="header"/>
    <w:basedOn w:val="Normalny"/>
    <w:link w:val="NagwekZnak"/>
    <w:uiPriority w:val="99"/>
    <w:unhideWhenUsed/>
    <w:rsid w:val="00F247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470E"/>
    <w:rPr>
      <w:rFonts w:eastAsiaTheme="minorEastAsia"/>
      <w:lang w:eastAsia="pl-PL"/>
    </w:rPr>
  </w:style>
  <w:style w:type="paragraph" w:styleId="Stopka">
    <w:name w:val="footer"/>
    <w:basedOn w:val="Normalny"/>
    <w:link w:val="StopkaZnak"/>
    <w:uiPriority w:val="99"/>
    <w:unhideWhenUsed/>
    <w:rsid w:val="00F247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470E"/>
    <w:rPr>
      <w:rFonts w:eastAsiaTheme="minorEastAsia"/>
      <w:lang w:eastAsia="pl-PL"/>
    </w:rPr>
  </w:style>
  <w:style w:type="character" w:customStyle="1" w:styleId="Nagwek1Znak">
    <w:name w:val="Nagłówek 1 Znak"/>
    <w:basedOn w:val="Domylnaczcionkaakapitu"/>
    <w:link w:val="Nagwek1"/>
    <w:uiPriority w:val="9"/>
    <w:rsid w:val="00057B69"/>
    <w:rPr>
      <w:rFonts w:asciiTheme="majorHAnsi" w:eastAsiaTheme="majorEastAsia" w:hAnsiTheme="majorHAnsi" w:cstheme="majorBidi"/>
      <w:color w:val="2F5496" w:themeColor="accent1" w:themeShade="BF"/>
      <w:sz w:val="32"/>
      <w:szCs w:val="32"/>
      <w:lang w:eastAsia="pl-PL"/>
    </w:rPr>
  </w:style>
  <w:style w:type="paragraph" w:styleId="Nagwekspisutreci">
    <w:name w:val="TOC Heading"/>
    <w:basedOn w:val="Nagwek1"/>
    <w:next w:val="Normalny"/>
    <w:uiPriority w:val="39"/>
    <w:unhideWhenUsed/>
    <w:qFormat/>
    <w:rsid w:val="00057B69"/>
    <w:pPr>
      <w:outlineLvl w:val="9"/>
    </w:pPr>
  </w:style>
  <w:style w:type="paragraph" w:styleId="Bezodstpw">
    <w:name w:val="No Spacing"/>
    <w:uiPriority w:val="1"/>
    <w:qFormat/>
    <w:rsid w:val="00057B69"/>
    <w:pPr>
      <w:spacing w:after="0" w:line="240" w:lineRule="auto"/>
    </w:pPr>
    <w:rPr>
      <w:rFonts w:eastAsiaTheme="minorEastAsia"/>
      <w:lang w:eastAsia="pl-PL"/>
    </w:rPr>
  </w:style>
  <w:style w:type="character" w:customStyle="1" w:styleId="Nagwek2Znak">
    <w:name w:val="Nagłówek 2 Znak"/>
    <w:basedOn w:val="Domylnaczcionkaakapitu"/>
    <w:link w:val="Nagwek2"/>
    <w:uiPriority w:val="9"/>
    <w:rsid w:val="00057B69"/>
    <w:rPr>
      <w:rFonts w:asciiTheme="majorHAnsi" w:eastAsiaTheme="majorEastAsia" w:hAnsiTheme="majorHAnsi" w:cstheme="majorBidi"/>
      <w:color w:val="2F5496" w:themeColor="accent1" w:themeShade="BF"/>
      <w:sz w:val="26"/>
      <w:szCs w:val="26"/>
      <w:lang w:eastAsia="pl-PL"/>
    </w:rPr>
  </w:style>
  <w:style w:type="paragraph" w:styleId="Spistreci2">
    <w:name w:val="toc 2"/>
    <w:basedOn w:val="Normalny"/>
    <w:next w:val="Normalny"/>
    <w:autoRedefine/>
    <w:uiPriority w:val="39"/>
    <w:unhideWhenUsed/>
    <w:rsid w:val="00057B69"/>
    <w:pPr>
      <w:spacing w:after="100"/>
      <w:ind w:left="220"/>
    </w:pPr>
  </w:style>
  <w:style w:type="character" w:styleId="Hipercze">
    <w:name w:val="Hyperlink"/>
    <w:basedOn w:val="Domylnaczcionkaakapitu"/>
    <w:uiPriority w:val="99"/>
    <w:unhideWhenUsed/>
    <w:rsid w:val="00057B69"/>
    <w:rPr>
      <w:color w:val="0563C1" w:themeColor="hyperlink"/>
      <w:u w:val="single"/>
    </w:rPr>
  </w:style>
  <w:style w:type="character" w:customStyle="1" w:styleId="markedcontent">
    <w:name w:val="markedcontent"/>
    <w:basedOn w:val="Domylnaczcionkaakapitu"/>
    <w:rsid w:val="00D27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368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B7AF6-B585-4ADF-B830-18DE4D8AF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13</Pages>
  <Words>3813</Words>
  <Characters>22883</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Czarnobrywy</dc:creator>
  <cp:keywords/>
  <dc:description/>
  <cp:lastModifiedBy>Agnieszka Czarnobrywy</cp:lastModifiedBy>
  <cp:revision>11</cp:revision>
  <dcterms:created xsi:type="dcterms:W3CDTF">2024-11-27T08:07:00Z</dcterms:created>
  <dcterms:modified xsi:type="dcterms:W3CDTF">2025-02-12T07:46:00Z</dcterms:modified>
</cp:coreProperties>
</file>